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96D" w:rsidRPr="009F5143" w:rsidRDefault="0024496D" w:rsidP="0024496D">
      <w:pPr>
        <w:pStyle w:val="a4"/>
        <w:jc w:val="center"/>
        <w:rPr>
          <w:sz w:val="28"/>
          <w:szCs w:val="28"/>
        </w:rPr>
      </w:pPr>
      <w:r w:rsidRPr="009F5143">
        <w:rPr>
          <w:sz w:val="28"/>
          <w:szCs w:val="28"/>
        </w:rPr>
        <w:t>Ростовская область Пролетарский район станица Будённовская</w:t>
      </w:r>
    </w:p>
    <w:p w:rsidR="0024496D" w:rsidRPr="009F5143" w:rsidRDefault="0024496D" w:rsidP="0024496D">
      <w:pPr>
        <w:pStyle w:val="a4"/>
        <w:jc w:val="center"/>
        <w:rPr>
          <w:sz w:val="28"/>
          <w:szCs w:val="28"/>
        </w:rPr>
      </w:pPr>
      <w:r w:rsidRPr="009F5143">
        <w:rPr>
          <w:sz w:val="28"/>
          <w:szCs w:val="28"/>
        </w:rPr>
        <w:t>Муниципальное бюджетное образовательноеучреждение</w:t>
      </w:r>
    </w:p>
    <w:p w:rsidR="0024496D" w:rsidRPr="009F5143" w:rsidRDefault="0024496D" w:rsidP="0024496D">
      <w:pPr>
        <w:pStyle w:val="a4"/>
        <w:jc w:val="center"/>
        <w:rPr>
          <w:bCs/>
          <w:sz w:val="28"/>
          <w:szCs w:val="28"/>
        </w:rPr>
      </w:pPr>
      <w:r w:rsidRPr="009F5143">
        <w:rPr>
          <w:bCs/>
          <w:sz w:val="28"/>
          <w:szCs w:val="28"/>
        </w:rPr>
        <w:t>Буденновская средняя общеобразовательная школа</w:t>
      </w:r>
    </w:p>
    <w:p w:rsidR="0024496D" w:rsidRPr="009F5143" w:rsidRDefault="0024496D" w:rsidP="0024496D">
      <w:pPr>
        <w:pStyle w:val="a4"/>
        <w:jc w:val="center"/>
        <w:rPr>
          <w:bCs/>
          <w:sz w:val="28"/>
          <w:szCs w:val="28"/>
        </w:rPr>
      </w:pPr>
      <w:r w:rsidRPr="009F5143">
        <w:rPr>
          <w:bCs/>
          <w:sz w:val="28"/>
          <w:szCs w:val="28"/>
        </w:rPr>
        <w:t>Пролетарского района Ростовской области</w:t>
      </w:r>
    </w:p>
    <w:p w:rsidR="0024496D" w:rsidRPr="009F5143" w:rsidRDefault="0024496D" w:rsidP="0024496D">
      <w:pPr>
        <w:pStyle w:val="a4"/>
        <w:jc w:val="center"/>
        <w:rPr>
          <w:bCs/>
          <w:sz w:val="28"/>
          <w:szCs w:val="28"/>
        </w:rPr>
      </w:pPr>
    </w:p>
    <w:p w:rsidR="0024496D" w:rsidRPr="000A2D04" w:rsidRDefault="0024496D" w:rsidP="0024496D">
      <w:pPr>
        <w:jc w:val="right"/>
        <w:rPr>
          <w:bCs/>
          <w:sz w:val="28"/>
          <w:szCs w:val="28"/>
        </w:rPr>
      </w:pPr>
    </w:p>
    <w:p w:rsidR="0024496D" w:rsidRPr="009F5143" w:rsidRDefault="0024496D" w:rsidP="0024496D">
      <w:pPr>
        <w:pStyle w:val="a4"/>
        <w:jc w:val="right"/>
        <w:rPr>
          <w:sz w:val="28"/>
        </w:rPr>
      </w:pPr>
      <w:r w:rsidRPr="009F5143">
        <w:rPr>
          <w:sz w:val="28"/>
        </w:rPr>
        <w:t xml:space="preserve">                                         </w:t>
      </w:r>
      <w:r>
        <w:rPr>
          <w:sz w:val="28"/>
        </w:rPr>
        <w:t xml:space="preserve">                           </w:t>
      </w:r>
      <w:r w:rsidRPr="009F5143">
        <w:rPr>
          <w:sz w:val="28"/>
        </w:rPr>
        <w:t xml:space="preserve">  Утверждаю</w:t>
      </w:r>
    </w:p>
    <w:p w:rsidR="0024496D" w:rsidRPr="000A2D04" w:rsidRDefault="0024496D" w:rsidP="0024496D">
      <w:pPr>
        <w:pStyle w:val="a4"/>
        <w:jc w:val="right"/>
        <w:rPr>
          <w:sz w:val="28"/>
        </w:rPr>
      </w:pPr>
      <w:r>
        <w:rPr>
          <w:sz w:val="28"/>
        </w:rPr>
        <w:t xml:space="preserve"> </w:t>
      </w:r>
      <w:r w:rsidRPr="000A2D04">
        <w:rPr>
          <w:sz w:val="28"/>
        </w:rPr>
        <w:t>Директор МБОУ Буденновской СОШ</w:t>
      </w:r>
    </w:p>
    <w:p w:rsidR="0024496D" w:rsidRPr="000A2D04" w:rsidRDefault="0024496D" w:rsidP="0024496D">
      <w:pPr>
        <w:pStyle w:val="a4"/>
        <w:jc w:val="right"/>
        <w:rPr>
          <w:sz w:val="28"/>
          <w:u w:val="single"/>
        </w:rPr>
      </w:pPr>
      <w:r>
        <w:rPr>
          <w:sz w:val="28"/>
        </w:rPr>
        <w:t xml:space="preserve">                                                                          </w:t>
      </w:r>
      <w:r w:rsidRPr="000A2D04">
        <w:rPr>
          <w:sz w:val="28"/>
        </w:rPr>
        <w:t>Т.Г. Неговора</w:t>
      </w:r>
      <w:r>
        <w:rPr>
          <w:sz w:val="28"/>
        </w:rPr>
        <w:t>___________________</w:t>
      </w:r>
    </w:p>
    <w:p w:rsidR="0024496D" w:rsidRPr="009F5143" w:rsidRDefault="0024496D" w:rsidP="0024496D">
      <w:pPr>
        <w:pStyle w:val="a4"/>
        <w:jc w:val="center"/>
        <w:rPr>
          <w:sz w:val="28"/>
          <w:u w:val="single"/>
        </w:rPr>
      </w:pPr>
      <w:r>
        <w:rPr>
          <w:sz w:val="28"/>
        </w:rPr>
        <w:t xml:space="preserve">                                                                                </w:t>
      </w:r>
      <w:r w:rsidRPr="000A2D04">
        <w:rPr>
          <w:sz w:val="28"/>
        </w:rPr>
        <w:t xml:space="preserve">Приказ </w:t>
      </w:r>
      <w:proofErr w:type="gramStart"/>
      <w:r w:rsidRPr="000A2D04">
        <w:rPr>
          <w:sz w:val="28"/>
        </w:rPr>
        <w:t>от</w:t>
      </w:r>
      <w:proofErr w:type="gramEnd"/>
      <w:r w:rsidRPr="000A2D04">
        <w:rPr>
          <w:sz w:val="28"/>
          <w:u w:val="single"/>
        </w:rPr>
        <w:t xml:space="preserve"> _____________</w:t>
      </w:r>
      <w:r w:rsidRPr="000A2D04">
        <w:rPr>
          <w:sz w:val="28"/>
        </w:rPr>
        <w:t xml:space="preserve"> №</w:t>
      </w:r>
      <w:r>
        <w:rPr>
          <w:sz w:val="28"/>
          <w:u w:val="single"/>
        </w:rPr>
        <w:t>_____</w:t>
      </w:r>
    </w:p>
    <w:p w:rsidR="0024496D" w:rsidRDefault="0024496D" w:rsidP="0024496D">
      <w:pPr>
        <w:jc w:val="center"/>
        <w:rPr>
          <w:sz w:val="32"/>
          <w:szCs w:val="32"/>
        </w:rPr>
      </w:pPr>
    </w:p>
    <w:p w:rsidR="0024496D" w:rsidRDefault="0024496D" w:rsidP="0024496D">
      <w:pPr>
        <w:jc w:val="center"/>
        <w:rPr>
          <w:sz w:val="32"/>
          <w:szCs w:val="32"/>
        </w:rPr>
      </w:pPr>
    </w:p>
    <w:p w:rsidR="0024496D" w:rsidRPr="000A2D04" w:rsidRDefault="0024496D" w:rsidP="0024496D">
      <w:pPr>
        <w:spacing w:line="360" w:lineRule="auto"/>
        <w:jc w:val="center"/>
        <w:rPr>
          <w:sz w:val="32"/>
          <w:szCs w:val="32"/>
        </w:rPr>
      </w:pPr>
    </w:p>
    <w:p w:rsidR="0024496D" w:rsidRPr="009F5143" w:rsidRDefault="0024496D" w:rsidP="0024496D">
      <w:pPr>
        <w:pStyle w:val="3"/>
        <w:spacing w:line="360" w:lineRule="auto"/>
        <w:jc w:val="center"/>
        <w:rPr>
          <w:color w:val="auto"/>
          <w:sz w:val="32"/>
          <w:szCs w:val="32"/>
        </w:rPr>
      </w:pPr>
      <w:r>
        <w:rPr>
          <w:color w:val="auto"/>
          <w:sz w:val="32"/>
          <w:szCs w:val="32"/>
        </w:rPr>
        <w:t xml:space="preserve">АДАПТИРОВАННАЯ  </w:t>
      </w:r>
      <w:r w:rsidRPr="009F5143">
        <w:rPr>
          <w:color w:val="auto"/>
          <w:sz w:val="32"/>
          <w:szCs w:val="32"/>
        </w:rPr>
        <w:t>РАБОЧАЯ  ПРОГРАММА</w:t>
      </w:r>
    </w:p>
    <w:p w:rsidR="0024496D" w:rsidRDefault="0024496D" w:rsidP="0024496D">
      <w:pPr>
        <w:pStyle w:val="3"/>
        <w:spacing w:line="360" w:lineRule="auto"/>
        <w:jc w:val="center"/>
        <w:rPr>
          <w:color w:val="auto"/>
          <w:sz w:val="32"/>
          <w:szCs w:val="32"/>
        </w:rPr>
      </w:pPr>
      <w:r w:rsidRPr="009F5143">
        <w:rPr>
          <w:color w:val="auto"/>
          <w:sz w:val="32"/>
          <w:szCs w:val="32"/>
        </w:rPr>
        <w:t xml:space="preserve">по  </w:t>
      </w:r>
      <w:r>
        <w:rPr>
          <w:color w:val="auto"/>
          <w:sz w:val="32"/>
          <w:szCs w:val="32"/>
        </w:rPr>
        <w:t xml:space="preserve">        музыке</w:t>
      </w:r>
    </w:p>
    <w:p w:rsidR="0024496D" w:rsidRPr="008F598C" w:rsidRDefault="0024496D" w:rsidP="0024496D">
      <w:pPr>
        <w:jc w:val="center"/>
        <w:rPr>
          <w:lang w:eastAsia="en-US"/>
        </w:rPr>
      </w:pPr>
      <w:r w:rsidRPr="00E737A8">
        <w:rPr>
          <w:b/>
          <w:sz w:val="32"/>
          <w:szCs w:val="32"/>
          <w:lang w:eastAsia="en-US"/>
        </w:rPr>
        <w:t>для  детей с умственной отсталостью</w:t>
      </w:r>
    </w:p>
    <w:p w:rsidR="0024496D" w:rsidRPr="009F5143" w:rsidRDefault="0024496D" w:rsidP="0024496D">
      <w:pPr>
        <w:spacing w:line="360" w:lineRule="auto"/>
        <w:rPr>
          <w:sz w:val="32"/>
          <w:szCs w:val="32"/>
        </w:rPr>
      </w:pPr>
      <w:r w:rsidRPr="009F5143">
        <w:rPr>
          <w:sz w:val="32"/>
          <w:szCs w:val="32"/>
        </w:rPr>
        <w:t xml:space="preserve">  Ступень обучения: начально</w:t>
      </w:r>
      <w:r>
        <w:rPr>
          <w:sz w:val="32"/>
          <w:szCs w:val="32"/>
        </w:rPr>
        <w:t xml:space="preserve">е общее образование </w:t>
      </w:r>
    </w:p>
    <w:p w:rsidR="0024496D" w:rsidRPr="009F5143" w:rsidRDefault="0024496D" w:rsidP="0024496D">
      <w:pPr>
        <w:spacing w:line="360" w:lineRule="auto"/>
        <w:rPr>
          <w:sz w:val="32"/>
          <w:szCs w:val="32"/>
        </w:rPr>
      </w:pPr>
      <w:r>
        <w:rPr>
          <w:sz w:val="32"/>
          <w:szCs w:val="32"/>
        </w:rPr>
        <w:t xml:space="preserve">  Класс          1</w:t>
      </w:r>
    </w:p>
    <w:p w:rsidR="0024496D" w:rsidRPr="009F5143" w:rsidRDefault="0024496D" w:rsidP="0024496D">
      <w:pPr>
        <w:spacing w:line="360" w:lineRule="auto"/>
        <w:rPr>
          <w:sz w:val="32"/>
          <w:szCs w:val="32"/>
        </w:rPr>
      </w:pPr>
      <w:r>
        <w:rPr>
          <w:sz w:val="32"/>
          <w:szCs w:val="32"/>
        </w:rPr>
        <w:t xml:space="preserve">  Количество часов:  33</w:t>
      </w:r>
    </w:p>
    <w:p w:rsidR="0024496D" w:rsidRPr="00E2334A" w:rsidRDefault="0024496D" w:rsidP="0024496D">
      <w:pPr>
        <w:spacing w:line="360" w:lineRule="auto"/>
        <w:rPr>
          <w:sz w:val="32"/>
          <w:szCs w:val="32"/>
        </w:rPr>
      </w:pPr>
      <w:r w:rsidRPr="009F5143">
        <w:rPr>
          <w:sz w:val="32"/>
          <w:szCs w:val="32"/>
        </w:rPr>
        <w:t xml:space="preserve">   Уровень          </w:t>
      </w:r>
      <w:r w:rsidRPr="00E2334A">
        <w:rPr>
          <w:sz w:val="32"/>
          <w:szCs w:val="32"/>
        </w:rPr>
        <w:t>базовый</w:t>
      </w:r>
    </w:p>
    <w:p w:rsidR="0024496D" w:rsidRPr="00E2334A" w:rsidRDefault="0024496D" w:rsidP="0024496D">
      <w:pPr>
        <w:spacing w:line="360" w:lineRule="auto"/>
        <w:rPr>
          <w:b/>
          <w:sz w:val="32"/>
          <w:szCs w:val="32"/>
        </w:rPr>
      </w:pPr>
      <w:r w:rsidRPr="009F5143">
        <w:rPr>
          <w:sz w:val="32"/>
          <w:szCs w:val="32"/>
        </w:rPr>
        <w:t xml:space="preserve">  Учитель         </w:t>
      </w:r>
      <w:r w:rsidRPr="00E2334A">
        <w:rPr>
          <w:sz w:val="32"/>
          <w:szCs w:val="32"/>
        </w:rPr>
        <w:t>Астахова Ирина Владимировна</w:t>
      </w:r>
    </w:p>
    <w:p w:rsidR="0024496D" w:rsidRPr="009F5143" w:rsidRDefault="0024496D" w:rsidP="0024496D">
      <w:pPr>
        <w:spacing w:after="40" w:line="360" w:lineRule="auto"/>
        <w:rPr>
          <w:sz w:val="28"/>
          <w:szCs w:val="28"/>
        </w:rPr>
      </w:pPr>
      <w:r w:rsidRPr="009F5143">
        <w:rPr>
          <w:sz w:val="28"/>
          <w:szCs w:val="28"/>
        </w:rPr>
        <w:t>Программа разработана на основе</w:t>
      </w:r>
      <w:r w:rsidRPr="009F5143">
        <w:rPr>
          <w:rFonts w:ascii="Times New Roman" w:eastAsia="Calibri" w:hAnsi="Times New Roman" w:cs="Times New Roman"/>
          <w:sz w:val="28"/>
          <w:szCs w:val="28"/>
        </w:rPr>
        <w:t xml:space="preserve"> Примерной адаптированной основной общеобразовательной программы  образования </w:t>
      </w:r>
      <w:r>
        <w:rPr>
          <w:rFonts w:ascii="Times New Roman" w:eastAsia="Calibri" w:hAnsi="Times New Roman" w:cs="Times New Roman"/>
          <w:sz w:val="28"/>
          <w:szCs w:val="28"/>
        </w:rPr>
        <w:t xml:space="preserve"> </w:t>
      </w:r>
      <w:proofErr w:type="gramStart"/>
      <w:r w:rsidRPr="009F5143">
        <w:rPr>
          <w:rFonts w:ascii="Times New Roman" w:eastAsia="Calibri" w:hAnsi="Times New Roman" w:cs="Times New Roman"/>
          <w:sz w:val="28"/>
          <w:szCs w:val="28"/>
        </w:rPr>
        <w:t>обучающихся</w:t>
      </w:r>
      <w:proofErr w:type="gramEnd"/>
      <w:r w:rsidRPr="009F5143">
        <w:rPr>
          <w:rFonts w:ascii="Times New Roman" w:eastAsia="Calibri" w:hAnsi="Times New Roman" w:cs="Times New Roman"/>
          <w:sz w:val="28"/>
          <w:szCs w:val="28"/>
        </w:rPr>
        <w:t xml:space="preserve"> с умственной отсталостью</w:t>
      </w:r>
      <w:r w:rsidRPr="009F5143">
        <w:rPr>
          <w:sz w:val="28"/>
          <w:szCs w:val="28"/>
        </w:rPr>
        <w:t xml:space="preserve"> </w:t>
      </w:r>
    </w:p>
    <w:p w:rsidR="0024496D" w:rsidRPr="009F5143" w:rsidRDefault="0024496D" w:rsidP="0024496D">
      <w:pPr>
        <w:shd w:val="clear" w:color="auto" w:fill="FFFFFF"/>
        <w:spacing w:line="360" w:lineRule="auto"/>
        <w:rPr>
          <w:color w:val="000000"/>
          <w:sz w:val="28"/>
          <w:szCs w:val="28"/>
        </w:rPr>
      </w:pPr>
    </w:p>
    <w:p w:rsidR="0024496D" w:rsidRDefault="0024496D" w:rsidP="0024496D">
      <w:pPr>
        <w:spacing w:line="360" w:lineRule="auto"/>
        <w:jc w:val="center"/>
        <w:rPr>
          <w:sz w:val="28"/>
          <w:szCs w:val="28"/>
        </w:rPr>
      </w:pPr>
    </w:p>
    <w:p w:rsidR="0024496D" w:rsidRDefault="0024496D" w:rsidP="0024496D">
      <w:pPr>
        <w:spacing w:line="360" w:lineRule="auto"/>
        <w:jc w:val="center"/>
        <w:rPr>
          <w:sz w:val="28"/>
          <w:szCs w:val="28"/>
        </w:rPr>
      </w:pPr>
      <w:r>
        <w:rPr>
          <w:sz w:val="28"/>
          <w:szCs w:val="28"/>
        </w:rPr>
        <w:t>2018 г.</w:t>
      </w:r>
    </w:p>
    <w:p w:rsidR="0024496D" w:rsidRPr="0024496D" w:rsidRDefault="0024496D" w:rsidP="0024496D">
      <w:pPr>
        <w:shd w:val="clear" w:color="auto" w:fill="FFFFFF"/>
        <w:spacing w:after="150" w:line="240" w:lineRule="auto"/>
        <w:jc w:val="center"/>
        <w:rPr>
          <w:rFonts w:ascii="Arial" w:eastAsia="Times New Roman" w:hAnsi="Arial" w:cs="Arial"/>
          <w:color w:val="000000"/>
          <w:sz w:val="21"/>
          <w:szCs w:val="21"/>
        </w:rPr>
      </w:pPr>
      <w:r w:rsidRPr="0024496D">
        <w:rPr>
          <w:rFonts w:ascii="Arial" w:eastAsia="Times New Roman" w:hAnsi="Arial" w:cs="Arial"/>
          <w:b/>
          <w:bCs/>
          <w:color w:val="000000"/>
          <w:sz w:val="21"/>
          <w:szCs w:val="21"/>
        </w:rPr>
        <w:lastRenderedPageBreak/>
        <w:t>Пояснительная записка.</w:t>
      </w:r>
    </w:p>
    <w:p w:rsidR="0024496D" w:rsidRPr="0024496D" w:rsidRDefault="0024496D" w:rsidP="0024496D">
      <w:pPr>
        <w:shd w:val="clear" w:color="auto" w:fill="FFFFFF"/>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Целью музыкального воспитания является овладение детьми музыкальной культурой, развитие музыкальности учащихся. Под музыкальностью подразумеваются умения и навыки, необходимые для музыкальной деятельности. Это умение слушать музыку, слухоречевое координирование, точность интонирования, умение чувствовать характер музыки и адекватно реагировать на музыкальные переживания, воплощенные в ней, умение различать такие средства музыкальной выразительности, как ритм, темп, динамические оттенки, ладогармонические особенности, исполнительские навыки.</w:t>
      </w:r>
    </w:p>
    <w:p w:rsidR="0024496D" w:rsidRPr="0024496D" w:rsidRDefault="0024496D" w:rsidP="0024496D">
      <w:pPr>
        <w:shd w:val="clear" w:color="auto" w:fill="FFFFFF"/>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Исходя из целей музыкального воспитания, выделяется комплекс задач, стоящих перед преподавателем на уроках музыки и пения.</w:t>
      </w:r>
    </w:p>
    <w:p w:rsidR="0024496D" w:rsidRPr="0024496D" w:rsidRDefault="0024496D" w:rsidP="0024496D">
      <w:pPr>
        <w:shd w:val="clear" w:color="auto" w:fill="FFFFFF"/>
        <w:spacing w:after="150" w:line="240" w:lineRule="auto"/>
        <w:rPr>
          <w:rFonts w:ascii="Arial" w:eastAsia="Times New Roman" w:hAnsi="Arial" w:cs="Arial"/>
          <w:color w:val="000000"/>
          <w:sz w:val="21"/>
          <w:szCs w:val="21"/>
        </w:rPr>
      </w:pPr>
      <w:r w:rsidRPr="0024496D">
        <w:rPr>
          <w:rFonts w:ascii="Arial" w:eastAsia="Times New Roman" w:hAnsi="Arial" w:cs="Arial"/>
          <w:b/>
          <w:bCs/>
          <w:color w:val="000000"/>
          <w:sz w:val="21"/>
          <w:szCs w:val="21"/>
        </w:rPr>
        <w:t>Задачи образовательные:</w:t>
      </w:r>
    </w:p>
    <w:p w:rsidR="0024496D" w:rsidRPr="0024496D" w:rsidRDefault="0024496D" w:rsidP="0024496D">
      <w:pPr>
        <w:shd w:val="clear" w:color="auto" w:fill="FFFFFF"/>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формировать знания о музыке с помощью изучения произведений различных жанров, а также в процессе собственной музыкально-исполнительской деятельности;</w:t>
      </w:r>
    </w:p>
    <w:p w:rsidR="0024496D" w:rsidRPr="0024496D" w:rsidRDefault="0024496D" w:rsidP="0024496D">
      <w:pPr>
        <w:shd w:val="clear" w:color="auto" w:fill="FFFFFF"/>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формировать музыкально-эстетический словарь;</w:t>
      </w:r>
    </w:p>
    <w:p w:rsidR="0024496D" w:rsidRPr="0024496D" w:rsidRDefault="0024496D" w:rsidP="0024496D">
      <w:pPr>
        <w:shd w:val="clear" w:color="auto" w:fill="FFFFFF"/>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формировать ориентировку в средствах музыкальной выразительности;</w:t>
      </w:r>
    </w:p>
    <w:p w:rsidR="0024496D" w:rsidRPr="0024496D" w:rsidRDefault="0024496D" w:rsidP="0024496D">
      <w:pPr>
        <w:shd w:val="clear" w:color="auto" w:fill="FFFFFF"/>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совершенствовать певческие навыки;</w:t>
      </w:r>
    </w:p>
    <w:p w:rsidR="0024496D" w:rsidRPr="0024496D" w:rsidRDefault="0024496D" w:rsidP="0024496D">
      <w:pPr>
        <w:shd w:val="clear" w:color="auto" w:fill="FFFFFF"/>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развивать чувство ритма, речевую активность, звуковысотный слух, музыкальную память и способность реагировать на музыку, музыкально-исполнительские навыки.</w:t>
      </w:r>
    </w:p>
    <w:p w:rsidR="0024496D" w:rsidRPr="0024496D" w:rsidRDefault="0024496D" w:rsidP="0024496D">
      <w:pPr>
        <w:shd w:val="clear" w:color="auto" w:fill="FFFFFF"/>
        <w:spacing w:after="150" w:line="240" w:lineRule="auto"/>
        <w:rPr>
          <w:rFonts w:ascii="Arial" w:eastAsia="Times New Roman" w:hAnsi="Arial" w:cs="Arial"/>
          <w:color w:val="000000"/>
          <w:sz w:val="21"/>
          <w:szCs w:val="21"/>
        </w:rPr>
      </w:pPr>
      <w:r w:rsidRPr="0024496D">
        <w:rPr>
          <w:rFonts w:ascii="Arial" w:eastAsia="Times New Roman" w:hAnsi="Arial" w:cs="Arial"/>
          <w:b/>
          <w:bCs/>
          <w:color w:val="000000"/>
          <w:sz w:val="21"/>
          <w:szCs w:val="21"/>
        </w:rPr>
        <w:t>Задачи воспитывающие:</w:t>
      </w:r>
    </w:p>
    <w:p w:rsidR="0024496D" w:rsidRPr="0024496D" w:rsidRDefault="0024496D" w:rsidP="0024496D">
      <w:pPr>
        <w:shd w:val="clear" w:color="auto" w:fill="FFFFFF"/>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помочь самовыражению умственно отсталых школьников через занятия музыкальной деятельностью;</w:t>
      </w:r>
    </w:p>
    <w:p w:rsidR="0024496D" w:rsidRPr="0024496D" w:rsidRDefault="0024496D" w:rsidP="0024496D">
      <w:pPr>
        <w:shd w:val="clear" w:color="auto" w:fill="FFFFFF"/>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способствовать преодолению неадекватных форм поведения, снятию эмоционального напряжения;</w:t>
      </w:r>
    </w:p>
    <w:p w:rsidR="0024496D" w:rsidRPr="0024496D" w:rsidRDefault="0024496D" w:rsidP="0024496D">
      <w:pPr>
        <w:shd w:val="clear" w:color="auto" w:fill="FFFFFF"/>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содействовать приобретению навыков искреннего, глубокого и свободного общения с окружающими, развивать эмоциональную отзывчивость;</w:t>
      </w:r>
    </w:p>
    <w:p w:rsidR="0024496D" w:rsidRPr="0024496D" w:rsidRDefault="0024496D" w:rsidP="0024496D">
      <w:pPr>
        <w:shd w:val="clear" w:color="auto" w:fill="FFFFFF"/>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активизировать творческие способности.</w:t>
      </w:r>
    </w:p>
    <w:p w:rsidR="0024496D" w:rsidRPr="0024496D" w:rsidRDefault="0024496D" w:rsidP="0024496D">
      <w:pPr>
        <w:shd w:val="clear" w:color="auto" w:fill="FFFFFF"/>
        <w:spacing w:after="150" w:line="240" w:lineRule="auto"/>
        <w:rPr>
          <w:rFonts w:ascii="Arial" w:eastAsia="Times New Roman" w:hAnsi="Arial" w:cs="Arial"/>
          <w:color w:val="000000"/>
          <w:sz w:val="21"/>
          <w:szCs w:val="21"/>
        </w:rPr>
      </w:pPr>
      <w:r w:rsidRPr="0024496D">
        <w:rPr>
          <w:rFonts w:ascii="Arial" w:eastAsia="Times New Roman" w:hAnsi="Arial" w:cs="Arial"/>
          <w:b/>
          <w:bCs/>
          <w:color w:val="000000"/>
          <w:sz w:val="21"/>
          <w:szCs w:val="21"/>
        </w:rPr>
        <w:t>Задачи коррекционно-развивающие:</w:t>
      </w:r>
    </w:p>
    <w:p w:rsidR="0024496D" w:rsidRPr="0024496D" w:rsidRDefault="0024496D" w:rsidP="0024496D">
      <w:pPr>
        <w:shd w:val="clear" w:color="auto" w:fill="FFFFFF"/>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корригировать отклонения в интеллектуальном развитии;</w:t>
      </w:r>
    </w:p>
    <w:p w:rsidR="0024496D" w:rsidRPr="0024496D" w:rsidRDefault="0024496D" w:rsidP="0024496D">
      <w:pPr>
        <w:shd w:val="clear" w:color="auto" w:fill="FFFFFF"/>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корригировать нарушения звукопроизносительной стороны речи.</w:t>
      </w:r>
    </w:p>
    <w:p w:rsidR="0024496D" w:rsidRPr="0024496D" w:rsidRDefault="0024496D" w:rsidP="0024496D">
      <w:pPr>
        <w:shd w:val="clear" w:color="auto" w:fill="FFFFFF"/>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Музыкально-эстетическая деятельность занимает одно из ведущих мест в ходе формирования художественной культуры детей с отклонениями в развитии. Среди различных форм учебно-воспитательной работы музыка является одним из наиболее привлекательных видов деятельности для умственно отсталого ребенка. Благодаря развитию технических средств музыка стала одним из самых распространенных и доступных видов искусства, сопровождающих человека на протяжении всей его жизни.</w:t>
      </w:r>
    </w:p>
    <w:p w:rsidR="0024496D" w:rsidRPr="0024496D" w:rsidRDefault="0024496D" w:rsidP="0024496D">
      <w:pPr>
        <w:shd w:val="clear" w:color="auto" w:fill="FFFFFF"/>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Отличительной чертой музыки от остальных видов искусства, по утверждению Л. С. Выготского, является отсутствие прямого подтверждения ее воздействия на деятельность человека непосредственно в момент восприятия. Наряду с осознаваемыми процессами в ходе музыкального восприятия имеет место возникновение бессознательных психических реакций. Очень важно в коррекционной работе использовать специально подобранные музыкальные произведения, которые могли бы, воздействуя на аффективную сферу ребенка, развивать высшие психические функции, к которым относятся мышление, воля, мотивация.</w:t>
      </w:r>
    </w:p>
    <w:p w:rsidR="0024496D" w:rsidRPr="0024496D" w:rsidRDefault="0024496D" w:rsidP="0024496D">
      <w:pPr>
        <w:shd w:val="clear" w:color="auto" w:fill="FFFFFF"/>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Основной формой музыкально-эстетического воспитания являются уроки пения и музыки. В процессе занятий у учащихся вырабатываются необходимые вокально-хоровые навыки, обеспечивающие правильность и выразительность пения. Дети получают первоначальные сведения о творчестве композиторов, различных музыкальных жанрах, учатся воспринимать музыку.</w:t>
      </w:r>
    </w:p>
    <w:p w:rsidR="0024496D" w:rsidRPr="0024496D" w:rsidRDefault="0024496D" w:rsidP="0024496D">
      <w:pPr>
        <w:shd w:val="clear" w:color="auto" w:fill="FFFFFF"/>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Программа по пению и музыке состоит из следующих разделов: «Пение», «Слушание музыки» и «Элементы музыкальной грамоты». В зависимости от использования различных видов музыкальной и художественной деятельности, наличия темы используются доминантные, комбинированные, тематические и комплексные типы уроков.</w:t>
      </w:r>
    </w:p>
    <w:p w:rsidR="0024496D" w:rsidRPr="0024496D" w:rsidRDefault="0024496D" w:rsidP="0024496D">
      <w:pPr>
        <w:shd w:val="clear" w:color="auto" w:fill="FFFFFF"/>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Основной задачей подготовительной части урока является уравновешивание деструктивных нервно-психических процессов, преобладающих у детей в классе. Для этого подбираются наиболее адекватные виды музыкальной деятельности, обладающие либо активизирующим, либо успокаивающим эффектом. Тонизирующее воздействие оказывает на детей прослушивание бодрой, веселой музыки танцевального характера, выполнение танцевально-ритмической разминки, совместное пение любимой песни, несложная игра на простейших музыкальных инструментах. Успокаивающее, расслабляющее воздействие на детей оказывает совместное пение или слушание спокойной, любимой всеми музыки лирического содержания, близкой по характеру к колыбельной. Дополнительно применяются методы прямого коррекционного воздействия — убеждение и внушение.</w:t>
      </w:r>
    </w:p>
    <w:p w:rsidR="0024496D" w:rsidRPr="0024496D" w:rsidRDefault="0024496D" w:rsidP="0024496D">
      <w:pPr>
        <w:shd w:val="clear" w:color="auto" w:fill="FFFFFF"/>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После достижения состояния готовности класса происходит плавный переход к основному этапу урока, в ходе которого используются все традиционные разделы музыкального воспитания, каждый из которых многосоставен.</w:t>
      </w:r>
    </w:p>
    <w:p w:rsidR="0024496D" w:rsidRPr="0024496D" w:rsidRDefault="0024496D" w:rsidP="0024496D">
      <w:pPr>
        <w:shd w:val="clear" w:color="auto" w:fill="FFFFFF"/>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xml:space="preserve">Раздел «Слушание музыки» включает в себя прослушивание и дальнейшее обсуждение 1—3 произведений. Наряду с </w:t>
      </w:r>
      <w:proofErr w:type="gramStart"/>
      <w:r w:rsidRPr="0024496D">
        <w:rPr>
          <w:rFonts w:ascii="Arial" w:eastAsia="Times New Roman" w:hAnsi="Arial" w:cs="Arial"/>
          <w:color w:val="000000"/>
          <w:sz w:val="21"/>
          <w:szCs w:val="21"/>
        </w:rPr>
        <w:t>известными</w:t>
      </w:r>
      <w:proofErr w:type="gramEnd"/>
      <w:r w:rsidRPr="0024496D">
        <w:rPr>
          <w:rFonts w:ascii="Arial" w:eastAsia="Times New Roman" w:hAnsi="Arial" w:cs="Arial"/>
          <w:color w:val="000000"/>
          <w:sz w:val="21"/>
          <w:szCs w:val="21"/>
        </w:rPr>
        <w:t xml:space="preserve"> звучат новые музыкальные сочинения. Следует обратить внимание на источник звучания. Исполнение самим педагогом способствует созданию на занятии теплой эмоциональной атмосферы, служит положительным примером, стимулирующим самостоятельные занятия воспитанников.</w:t>
      </w:r>
    </w:p>
    <w:p w:rsidR="0024496D" w:rsidRPr="0024496D" w:rsidRDefault="0024496D" w:rsidP="0024496D">
      <w:pPr>
        <w:shd w:val="clear" w:color="auto" w:fill="FFFFFF"/>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Формирование вокально-хоровых навыков является основным видом деятельности в разделе «Пение». Во время одного урока обычно исполняется 1—3 песни. Продолжая работу над одним произведением, класс знакомится с другим и заканчивает изучение третьего. В течение учебного года учащиеся выучивают от 10 до 15 песен.</w:t>
      </w:r>
    </w:p>
    <w:p w:rsidR="0024496D" w:rsidRPr="0024496D" w:rsidRDefault="0024496D" w:rsidP="0024496D">
      <w:pPr>
        <w:shd w:val="clear" w:color="auto" w:fill="FFFFFF"/>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Объем материала для раздела «Элементы музыкальной грамоты» сводится к минимуму. Это связано с ограниченными возможностями усвоения умственно отсталыми детьми отвлеченных понятий, таких как изображение музыкального материала на письме и др., опирающихся на абстрактно-логическое мышление</w:t>
      </w:r>
    </w:p>
    <w:p w:rsidR="0024496D" w:rsidRPr="0024496D" w:rsidRDefault="0024496D" w:rsidP="0024496D">
      <w:pPr>
        <w:shd w:val="clear" w:color="auto" w:fill="FFFFFF"/>
        <w:spacing w:after="150" w:line="240" w:lineRule="auto"/>
        <w:jc w:val="center"/>
        <w:rPr>
          <w:rFonts w:ascii="Arial" w:eastAsia="Times New Roman" w:hAnsi="Arial" w:cs="Arial"/>
          <w:color w:val="000000"/>
          <w:sz w:val="21"/>
          <w:szCs w:val="21"/>
        </w:rPr>
      </w:pPr>
      <w:r w:rsidRPr="0024496D">
        <w:rPr>
          <w:rFonts w:ascii="Arial" w:eastAsia="Times New Roman" w:hAnsi="Arial" w:cs="Arial"/>
          <w:color w:val="000000"/>
          <w:sz w:val="21"/>
          <w:szCs w:val="21"/>
        </w:rPr>
        <w:br/>
      </w:r>
      <w:r w:rsidRPr="0024496D">
        <w:rPr>
          <w:rFonts w:ascii="Arial" w:eastAsia="Times New Roman" w:hAnsi="Arial" w:cs="Arial"/>
          <w:b/>
          <w:bCs/>
          <w:color w:val="000000"/>
          <w:sz w:val="21"/>
          <w:szCs w:val="21"/>
        </w:rPr>
        <w:t>Панируемые предметные результаты 1 класс по учебному предмету музыка</w:t>
      </w:r>
    </w:p>
    <w:tbl>
      <w:tblPr>
        <w:tblW w:w="9570" w:type="dxa"/>
        <w:shd w:val="clear" w:color="auto" w:fill="FFFFFF"/>
        <w:tblCellMar>
          <w:top w:w="105" w:type="dxa"/>
          <w:left w:w="105" w:type="dxa"/>
          <w:bottom w:w="105" w:type="dxa"/>
          <w:right w:w="105" w:type="dxa"/>
        </w:tblCellMar>
        <w:tblLook w:val="04A0"/>
      </w:tblPr>
      <w:tblGrid>
        <w:gridCol w:w="4785"/>
        <w:gridCol w:w="4785"/>
      </w:tblGrid>
      <w:tr w:rsidR="0024496D" w:rsidRPr="0024496D" w:rsidTr="0024496D">
        <w:tc>
          <w:tcPr>
            <w:tcW w:w="45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496D" w:rsidRPr="0024496D" w:rsidRDefault="0024496D" w:rsidP="0024496D">
            <w:pPr>
              <w:spacing w:after="150" w:line="240" w:lineRule="auto"/>
              <w:jc w:val="center"/>
              <w:rPr>
                <w:rFonts w:ascii="Arial" w:eastAsia="Times New Roman" w:hAnsi="Arial" w:cs="Arial"/>
                <w:color w:val="000000"/>
                <w:sz w:val="21"/>
                <w:szCs w:val="21"/>
              </w:rPr>
            </w:pPr>
            <w:r w:rsidRPr="0024496D">
              <w:rPr>
                <w:rFonts w:ascii="Arial" w:eastAsia="Times New Roman" w:hAnsi="Arial" w:cs="Arial"/>
                <w:b/>
                <w:bCs/>
                <w:color w:val="000000"/>
                <w:sz w:val="21"/>
                <w:szCs w:val="21"/>
              </w:rPr>
              <w:t>Достаточный уровень</w:t>
            </w:r>
          </w:p>
        </w:tc>
        <w:tc>
          <w:tcPr>
            <w:tcW w:w="45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496D" w:rsidRPr="0024496D" w:rsidRDefault="0024496D" w:rsidP="0024496D">
            <w:pPr>
              <w:spacing w:after="150" w:line="240" w:lineRule="auto"/>
              <w:jc w:val="center"/>
              <w:rPr>
                <w:rFonts w:ascii="Arial" w:eastAsia="Times New Roman" w:hAnsi="Arial" w:cs="Arial"/>
                <w:color w:val="000000"/>
                <w:sz w:val="21"/>
                <w:szCs w:val="21"/>
              </w:rPr>
            </w:pPr>
            <w:r w:rsidRPr="0024496D">
              <w:rPr>
                <w:rFonts w:ascii="Arial" w:eastAsia="Times New Roman" w:hAnsi="Arial" w:cs="Arial"/>
                <w:b/>
                <w:bCs/>
                <w:color w:val="000000"/>
                <w:sz w:val="21"/>
                <w:szCs w:val="21"/>
              </w:rPr>
              <w:t>Минимальный уровень</w:t>
            </w:r>
          </w:p>
        </w:tc>
      </w:tr>
      <w:tr w:rsidR="0024496D" w:rsidRPr="0024496D" w:rsidTr="0024496D">
        <w:tc>
          <w:tcPr>
            <w:tcW w:w="45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496D" w:rsidRPr="0024496D" w:rsidRDefault="0024496D" w:rsidP="0024496D">
            <w:pPr>
              <w:numPr>
                <w:ilvl w:val="0"/>
                <w:numId w:val="3"/>
              </w:num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характер и содержание музыкальных произведений;</w:t>
            </w:r>
          </w:p>
          <w:p w:rsidR="0024496D" w:rsidRPr="0024496D" w:rsidRDefault="0024496D" w:rsidP="0024496D">
            <w:pPr>
              <w:numPr>
                <w:ilvl w:val="0"/>
                <w:numId w:val="3"/>
              </w:num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различать музыкальные инструменты и их звучание труба, баян, гитара</w:t>
            </w:r>
            <w:proofErr w:type="gramStart"/>
            <w:r w:rsidRPr="0024496D">
              <w:rPr>
                <w:rFonts w:ascii="Arial" w:eastAsia="Times New Roman" w:hAnsi="Arial" w:cs="Arial"/>
                <w:color w:val="000000"/>
                <w:sz w:val="21"/>
                <w:szCs w:val="21"/>
              </w:rPr>
              <w:t xml:space="preserve"> .</w:t>
            </w:r>
            <w:proofErr w:type="gramEnd"/>
          </w:p>
          <w:p w:rsidR="0024496D" w:rsidRPr="0024496D" w:rsidRDefault="0024496D" w:rsidP="0024496D">
            <w:pPr>
              <w:numPr>
                <w:ilvl w:val="0"/>
                <w:numId w:val="3"/>
              </w:num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петь с сопровождением и без него с помощью педагога;</w:t>
            </w:r>
          </w:p>
          <w:p w:rsidR="0024496D" w:rsidRPr="0024496D" w:rsidRDefault="0024496D" w:rsidP="0024496D">
            <w:pPr>
              <w:numPr>
                <w:ilvl w:val="0"/>
                <w:numId w:val="3"/>
              </w:num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выразительно и достаточно эмоционально исполнять выученные песни с простейшими элементами динамических оттенков;</w:t>
            </w:r>
          </w:p>
          <w:p w:rsidR="0024496D" w:rsidRPr="0024496D" w:rsidRDefault="0024496D" w:rsidP="0024496D">
            <w:pPr>
              <w:numPr>
                <w:ilvl w:val="0"/>
                <w:numId w:val="3"/>
              </w:num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одновременно начинать и заканчивать песню, не отставать и не опережать друг друга, петь дружно, слаженно;</w:t>
            </w:r>
          </w:p>
          <w:p w:rsidR="0024496D" w:rsidRPr="0024496D" w:rsidRDefault="0024496D" w:rsidP="0024496D">
            <w:pPr>
              <w:numPr>
                <w:ilvl w:val="0"/>
                <w:numId w:val="3"/>
              </w:num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правильно формировать гласные звуки и отчетливо произносить согласные звуки в конце и середине слова;</w:t>
            </w:r>
          </w:p>
          <w:p w:rsidR="0024496D" w:rsidRPr="0024496D" w:rsidRDefault="0024496D" w:rsidP="0024496D">
            <w:pPr>
              <w:numPr>
                <w:ilvl w:val="0"/>
                <w:numId w:val="3"/>
              </w:num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правильно передавать мелодию в диапазоне ре 1 – си 1;</w:t>
            </w:r>
          </w:p>
          <w:p w:rsidR="0024496D" w:rsidRPr="0024496D" w:rsidRDefault="0024496D" w:rsidP="0024496D">
            <w:pPr>
              <w:numPr>
                <w:ilvl w:val="0"/>
                <w:numId w:val="3"/>
              </w:num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различать вступление, запев, припев, проигрыш, окончание в песне;</w:t>
            </w:r>
          </w:p>
          <w:p w:rsidR="0024496D" w:rsidRPr="0024496D" w:rsidRDefault="0024496D" w:rsidP="0024496D">
            <w:pPr>
              <w:numPr>
                <w:ilvl w:val="0"/>
                <w:numId w:val="3"/>
              </w:num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различать марш, песню, танец;</w:t>
            </w:r>
          </w:p>
          <w:p w:rsidR="0024496D" w:rsidRPr="0024496D" w:rsidRDefault="0024496D" w:rsidP="0024496D">
            <w:pPr>
              <w:numPr>
                <w:ilvl w:val="0"/>
                <w:numId w:val="3"/>
              </w:num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передавать ритмический рисунок попевок;</w:t>
            </w:r>
          </w:p>
          <w:p w:rsidR="0024496D" w:rsidRPr="0024496D" w:rsidRDefault="0024496D" w:rsidP="0024496D">
            <w:pPr>
              <w:spacing w:after="150" w:line="240" w:lineRule="auto"/>
              <w:jc w:val="center"/>
              <w:rPr>
                <w:rFonts w:ascii="Arial" w:eastAsia="Times New Roman" w:hAnsi="Arial" w:cs="Arial"/>
                <w:color w:val="000000"/>
                <w:sz w:val="21"/>
                <w:szCs w:val="21"/>
              </w:rPr>
            </w:pPr>
            <w:r w:rsidRPr="0024496D">
              <w:rPr>
                <w:rFonts w:ascii="Arial" w:eastAsia="Times New Roman" w:hAnsi="Arial" w:cs="Arial"/>
                <w:color w:val="000000"/>
                <w:sz w:val="21"/>
                <w:szCs w:val="21"/>
              </w:rPr>
              <w:t>определять разнообразные по содержанию и характеру музыкальные произведения веселые, грустные, спокойные.</w:t>
            </w:r>
          </w:p>
        </w:tc>
        <w:tc>
          <w:tcPr>
            <w:tcW w:w="45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496D" w:rsidRPr="0024496D" w:rsidRDefault="0024496D" w:rsidP="0024496D">
            <w:pPr>
              <w:numPr>
                <w:ilvl w:val="0"/>
                <w:numId w:val="4"/>
              </w:num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различать музыкальные инструменты и их звучание \ труба, баян, гитара \.</w:t>
            </w:r>
          </w:p>
          <w:p w:rsidR="0024496D" w:rsidRPr="0024496D" w:rsidRDefault="0024496D" w:rsidP="0024496D">
            <w:pPr>
              <w:numPr>
                <w:ilvl w:val="0"/>
                <w:numId w:val="4"/>
              </w:num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подпевать знакомые песни с сопровождением и без него с помощью педагога;</w:t>
            </w:r>
          </w:p>
          <w:p w:rsidR="0024496D" w:rsidRPr="0024496D" w:rsidRDefault="0024496D" w:rsidP="0024496D">
            <w:pPr>
              <w:numPr>
                <w:ilvl w:val="0"/>
                <w:numId w:val="4"/>
              </w:num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одновременно начинать и заканчивать песню, не отставать и не опережать друг друга, петь дружно, слаженно;</w:t>
            </w:r>
          </w:p>
          <w:p w:rsidR="0024496D" w:rsidRPr="0024496D" w:rsidRDefault="0024496D" w:rsidP="0024496D">
            <w:pPr>
              <w:numPr>
                <w:ilvl w:val="0"/>
                <w:numId w:val="4"/>
              </w:num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пробовать определять разнообразные по содержанию и характеру музыкальные произведения \ веселые, грустные, спокойные.\</w:t>
            </w:r>
          </w:p>
          <w:p w:rsidR="0024496D" w:rsidRPr="0024496D" w:rsidRDefault="0024496D" w:rsidP="0024496D">
            <w:pPr>
              <w:numPr>
                <w:ilvl w:val="0"/>
                <w:numId w:val="4"/>
              </w:num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различать марш, песню, танец;</w:t>
            </w:r>
          </w:p>
          <w:p w:rsidR="0024496D" w:rsidRPr="0024496D" w:rsidRDefault="0024496D" w:rsidP="0024496D">
            <w:pPr>
              <w:spacing w:after="150" w:line="240" w:lineRule="auto"/>
              <w:jc w:val="center"/>
              <w:rPr>
                <w:rFonts w:ascii="Arial" w:eastAsia="Times New Roman" w:hAnsi="Arial" w:cs="Arial"/>
                <w:color w:val="000000"/>
                <w:sz w:val="21"/>
                <w:szCs w:val="21"/>
              </w:rPr>
            </w:pPr>
          </w:p>
        </w:tc>
      </w:tr>
    </w:tbl>
    <w:p w:rsidR="0024496D" w:rsidRPr="0024496D" w:rsidRDefault="0024496D" w:rsidP="0024496D">
      <w:pPr>
        <w:shd w:val="clear" w:color="auto" w:fill="FFFFFF"/>
        <w:spacing w:after="150" w:line="240" w:lineRule="auto"/>
        <w:jc w:val="center"/>
        <w:rPr>
          <w:rFonts w:ascii="Arial" w:eastAsia="Times New Roman" w:hAnsi="Arial" w:cs="Arial"/>
          <w:color w:val="000000"/>
          <w:sz w:val="21"/>
          <w:szCs w:val="21"/>
        </w:rPr>
      </w:pPr>
    </w:p>
    <w:p w:rsidR="0024496D" w:rsidRPr="0024496D" w:rsidRDefault="0024496D" w:rsidP="0024496D">
      <w:pPr>
        <w:shd w:val="clear" w:color="auto" w:fill="FFFFFF"/>
        <w:spacing w:after="150" w:line="240" w:lineRule="auto"/>
        <w:jc w:val="center"/>
        <w:rPr>
          <w:rFonts w:ascii="Arial" w:eastAsia="Times New Roman" w:hAnsi="Arial" w:cs="Arial"/>
          <w:color w:val="000000"/>
          <w:sz w:val="21"/>
          <w:szCs w:val="21"/>
        </w:rPr>
      </w:pPr>
      <w:r w:rsidRPr="0024496D">
        <w:rPr>
          <w:rFonts w:ascii="Arial" w:eastAsia="Times New Roman" w:hAnsi="Arial" w:cs="Arial"/>
          <w:b/>
          <w:bCs/>
          <w:color w:val="000000"/>
          <w:sz w:val="21"/>
          <w:szCs w:val="21"/>
        </w:rPr>
        <w:t>Планируемые личностные результаты:</w:t>
      </w:r>
    </w:p>
    <w:p w:rsidR="0024496D" w:rsidRPr="0024496D" w:rsidRDefault="0024496D" w:rsidP="0024496D">
      <w:pPr>
        <w:shd w:val="clear" w:color="auto" w:fill="FFFFFF"/>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формирование эстетических потребностей, ценностей;</w:t>
      </w:r>
    </w:p>
    <w:p w:rsidR="0024496D" w:rsidRPr="0024496D" w:rsidRDefault="0024496D" w:rsidP="0024496D">
      <w:pPr>
        <w:shd w:val="clear" w:color="auto" w:fill="FFFFFF"/>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развитие эстетических чувств и художественного вкуса;</w:t>
      </w:r>
    </w:p>
    <w:p w:rsidR="0024496D" w:rsidRPr="0024496D" w:rsidRDefault="0024496D" w:rsidP="0024496D">
      <w:pPr>
        <w:shd w:val="clear" w:color="auto" w:fill="FFFFFF"/>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развитие потребностей опыта творческой деятельности в вокальном виде искусства;</w:t>
      </w:r>
    </w:p>
    <w:p w:rsidR="0024496D" w:rsidRPr="0024496D" w:rsidRDefault="0024496D" w:rsidP="0024496D">
      <w:pPr>
        <w:shd w:val="clear" w:color="auto" w:fill="FFFFFF"/>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бережное заинтересованное отношение к культурным традициям и искусству родного края, нации, этнической общности.</w:t>
      </w:r>
    </w:p>
    <w:p w:rsidR="0024496D" w:rsidRPr="0024496D" w:rsidRDefault="0024496D" w:rsidP="0024496D">
      <w:pPr>
        <w:shd w:val="clear" w:color="auto" w:fill="FFFFFF"/>
        <w:spacing w:after="150" w:line="240" w:lineRule="auto"/>
        <w:jc w:val="center"/>
        <w:rPr>
          <w:rFonts w:ascii="Arial" w:eastAsia="Times New Roman" w:hAnsi="Arial" w:cs="Arial"/>
          <w:color w:val="000000"/>
          <w:sz w:val="21"/>
          <w:szCs w:val="21"/>
        </w:rPr>
      </w:pPr>
    </w:p>
    <w:p w:rsidR="0024496D" w:rsidRPr="0024496D" w:rsidRDefault="0024496D" w:rsidP="0024496D">
      <w:pPr>
        <w:shd w:val="clear" w:color="auto" w:fill="FFFFFF"/>
        <w:spacing w:after="150" w:line="240" w:lineRule="auto"/>
        <w:jc w:val="center"/>
        <w:rPr>
          <w:rFonts w:ascii="Arial" w:eastAsia="Times New Roman" w:hAnsi="Arial" w:cs="Arial"/>
          <w:color w:val="000000"/>
          <w:sz w:val="21"/>
          <w:szCs w:val="21"/>
        </w:rPr>
      </w:pPr>
      <w:r w:rsidRPr="0024496D">
        <w:rPr>
          <w:rFonts w:ascii="Arial" w:eastAsia="Times New Roman" w:hAnsi="Arial" w:cs="Arial"/>
          <w:b/>
          <w:bCs/>
          <w:color w:val="000000"/>
          <w:sz w:val="21"/>
          <w:szCs w:val="21"/>
        </w:rPr>
        <w:t>Формирование базовых учебных действий обучающихся</w:t>
      </w:r>
    </w:p>
    <w:p w:rsidR="0024496D" w:rsidRPr="0024496D" w:rsidRDefault="0024496D" w:rsidP="0024496D">
      <w:pPr>
        <w:shd w:val="clear" w:color="auto" w:fill="FFFFFF"/>
        <w:spacing w:after="150" w:line="240" w:lineRule="auto"/>
        <w:jc w:val="center"/>
        <w:rPr>
          <w:rFonts w:ascii="Arial" w:eastAsia="Times New Roman" w:hAnsi="Arial" w:cs="Arial"/>
          <w:color w:val="000000"/>
          <w:sz w:val="21"/>
          <w:szCs w:val="21"/>
        </w:rPr>
      </w:pPr>
    </w:p>
    <w:tbl>
      <w:tblPr>
        <w:tblW w:w="9750" w:type="dxa"/>
        <w:shd w:val="clear" w:color="auto" w:fill="FFFFFF"/>
        <w:tblCellMar>
          <w:top w:w="105" w:type="dxa"/>
          <w:left w:w="105" w:type="dxa"/>
          <w:bottom w:w="105" w:type="dxa"/>
          <w:right w:w="105" w:type="dxa"/>
        </w:tblCellMar>
        <w:tblLook w:val="04A0"/>
      </w:tblPr>
      <w:tblGrid>
        <w:gridCol w:w="2437"/>
        <w:gridCol w:w="7313"/>
      </w:tblGrid>
      <w:tr w:rsidR="0024496D" w:rsidRPr="0024496D" w:rsidTr="0024496D">
        <w:trPr>
          <w:trHeight w:val="315"/>
        </w:trPr>
        <w:tc>
          <w:tcPr>
            <w:tcW w:w="2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496D" w:rsidRPr="0024496D" w:rsidRDefault="0024496D" w:rsidP="0024496D">
            <w:pPr>
              <w:spacing w:after="150" w:line="240" w:lineRule="auto"/>
              <w:jc w:val="center"/>
              <w:rPr>
                <w:rFonts w:ascii="Arial" w:eastAsia="Times New Roman" w:hAnsi="Arial" w:cs="Arial"/>
                <w:color w:val="000000"/>
                <w:sz w:val="21"/>
                <w:szCs w:val="21"/>
              </w:rPr>
            </w:pPr>
            <w:r w:rsidRPr="0024496D">
              <w:rPr>
                <w:rFonts w:ascii="Arial" w:eastAsia="Times New Roman" w:hAnsi="Arial" w:cs="Arial"/>
                <w:i/>
                <w:iCs/>
                <w:color w:val="000000"/>
                <w:sz w:val="21"/>
                <w:szCs w:val="21"/>
              </w:rPr>
              <w:t>Группа БУД</w:t>
            </w:r>
          </w:p>
          <w:p w:rsidR="0024496D" w:rsidRPr="0024496D" w:rsidRDefault="0024496D" w:rsidP="0024496D">
            <w:pPr>
              <w:spacing w:after="150" w:line="240" w:lineRule="auto"/>
              <w:jc w:val="center"/>
              <w:rPr>
                <w:rFonts w:ascii="Arial" w:eastAsia="Times New Roman" w:hAnsi="Arial" w:cs="Arial"/>
                <w:color w:val="000000"/>
                <w:sz w:val="21"/>
                <w:szCs w:val="21"/>
              </w:rPr>
            </w:pPr>
            <w:r w:rsidRPr="0024496D">
              <w:rPr>
                <w:rFonts w:ascii="Arial" w:eastAsia="Times New Roman" w:hAnsi="Arial" w:cs="Arial"/>
                <w:i/>
                <w:iCs/>
                <w:color w:val="000000"/>
                <w:sz w:val="21"/>
                <w:szCs w:val="21"/>
              </w:rPr>
              <w:t>действий</w:t>
            </w:r>
          </w:p>
        </w:tc>
        <w:tc>
          <w:tcPr>
            <w:tcW w:w="6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496D" w:rsidRPr="0024496D" w:rsidRDefault="0024496D" w:rsidP="0024496D">
            <w:pPr>
              <w:spacing w:after="150" w:line="240" w:lineRule="auto"/>
              <w:jc w:val="center"/>
              <w:rPr>
                <w:rFonts w:ascii="Arial" w:eastAsia="Times New Roman" w:hAnsi="Arial" w:cs="Arial"/>
                <w:color w:val="000000"/>
                <w:sz w:val="21"/>
                <w:szCs w:val="21"/>
              </w:rPr>
            </w:pPr>
            <w:r w:rsidRPr="0024496D">
              <w:rPr>
                <w:rFonts w:ascii="Arial" w:eastAsia="Times New Roman" w:hAnsi="Arial" w:cs="Arial"/>
                <w:i/>
                <w:iCs/>
                <w:color w:val="000000"/>
                <w:sz w:val="21"/>
                <w:szCs w:val="21"/>
              </w:rPr>
              <w:t xml:space="preserve">Перечень </w:t>
            </w:r>
            <w:proofErr w:type="gramStart"/>
            <w:r w:rsidRPr="0024496D">
              <w:rPr>
                <w:rFonts w:ascii="Arial" w:eastAsia="Times New Roman" w:hAnsi="Arial" w:cs="Arial"/>
                <w:i/>
                <w:iCs/>
                <w:color w:val="000000"/>
                <w:sz w:val="21"/>
                <w:szCs w:val="21"/>
              </w:rPr>
              <w:t>учебных</w:t>
            </w:r>
            <w:proofErr w:type="gramEnd"/>
            <w:r w:rsidRPr="0024496D">
              <w:rPr>
                <w:rFonts w:ascii="Arial" w:eastAsia="Times New Roman" w:hAnsi="Arial" w:cs="Arial"/>
                <w:i/>
                <w:iCs/>
                <w:color w:val="000000"/>
                <w:sz w:val="21"/>
                <w:szCs w:val="21"/>
              </w:rPr>
              <w:t xml:space="preserve"> действия</w:t>
            </w:r>
          </w:p>
        </w:tc>
      </w:tr>
      <w:tr w:rsidR="0024496D" w:rsidRPr="0024496D" w:rsidTr="0024496D">
        <w:trPr>
          <w:trHeight w:val="1095"/>
        </w:trPr>
        <w:tc>
          <w:tcPr>
            <w:tcW w:w="2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Личностные</w:t>
            </w:r>
          </w:p>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учебные действия</w:t>
            </w:r>
          </w:p>
          <w:p w:rsidR="0024496D" w:rsidRPr="0024496D" w:rsidRDefault="0024496D" w:rsidP="0024496D">
            <w:pPr>
              <w:spacing w:after="150" w:line="240" w:lineRule="auto"/>
              <w:rPr>
                <w:rFonts w:ascii="Arial" w:eastAsia="Times New Roman" w:hAnsi="Arial" w:cs="Arial"/>
                <w:color w:val="000000"/>
                <w:sz w:val="21"/>
                <w:szCs w:val="21"/>
              </w:rPr>
            </w:pPr>
          </w:p>
        </w:tc>
        <w:tc>
          <w:tcPr>
            <w:tcW w:w="6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496D" w:rsidRPr="0024496D" w:rsidRDefault="0024496D" w:rsidP="0024496D">
            <w:pPr>
              <w:numPr>
                <w:ilvl w:val="0"/>
                <w:numId w:val="5"/>
              </w:num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положительное отношение к окружающей действительности,</w:t>
            </w:r>
          </w:p>
          <w:p w:rsidR="0024496D" w:rsidRPr="0024496D" w:rsidRDefault="0024496D" w:rsidP="0024496D">
            <w:pPr>
              <w:numPr>
                <w:ilvl w:val="0"/>
                <w:numId w:val="5"/>
              </w:num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готовность к организации взаимодействия с ней и эстетическому ее восприятию</w:t>
            </w:r>
          </w:p>
        </w:tc>
      </w:tr>
      <w:tr w:rsidR="0024496D" w:rsidRPr="0024496D" w:rsidTr="0024496D">
        <w:trPr>
          <w:trHeight w:val="2850"/>
        </w:trPr>
        <w:tc>
          <w:tcPr>
            <w:tcW w:w="2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Коммуникативные учебные</w:t>
            </w:r>
          </w:p>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действия</w:t>
            </w:r>
          </w:p>
        </w:tc>
        <w:tc>
          <w:tcPr>
            <w:tcW w:w="6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496D" w:rsidRPr="0024496D" w:rsidRDefault="0024496D" w:rsidP="0024496D">
            <w:pPr>
              <w:numPr>
                <w:ilvl w:val="0"/>
                <w:numId w:val="6"/>
              </w:num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использовать принятые ритуалы социального взаимодействия с одноклассниками и учителем</w:t>
            </w:r>
          </w:p>
          <w:p w:rsidR="0024496D" w:rsidRPr="0024496D" w:rsidRDefault="0024496D" w:rsidP="0024496D">
            <w:pPr>
              <w:numPr>
                <w:ilvl w:val="0"/>
                <w:numId w:val="6"/>
              </w:num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обращаться за помощью и принимать помощь слушать и понимать инструкцию к учебному заданию в разных видах деятельности и быту</w:t>
            </w:r>
          </w:p>
          <w:p w:rsidR="0024496D" w:rsidRPr="0024496D" w:rsidRDefault="0024496D" w:rsidP="0024496D">
            <w:pPr>
              <w:numPr>
                <w:ilvl w:val="0"/>
                <w:numId w:val="6"/>
              </w:num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xml:space="preserve">сотрудничать </w:t>
            </w:r>
            <w:proofErr w:type="gramStart"/>
            <w:r w:rsidRPr="0024496D">
              <w:rPr>
                <w:rFonts w:ascii="Arial" w:eastAsia="Times New Roman" w:hAnsi="Arial" w:cs="Arial"/>
                <w:color w:val="000000"/>
                <w:sz w:val="21"/>
                <w:szCs w:val="21"/>
              </w:rPr>
              <w:t>со</w:t>
            </w:r>
            <w:proofErr w:type="gramEnd"/>
            <w:r w:rsidRPr="0024496D">
              <w:rPr>
                <w:rFonts w:ascii="Arial" w:eastAsia="Times New Roman" w:hAnsi="Arial" w:cs="Arial"/>
                <w:color w:val="000000"/>
                <w:sz w:val="21"/>
                <w:szCs w:val="21"/>
              </w:rPr>
              <w:t xml:space="preserve"> взрослыми и сверстниками в разных социальных ситуациях</w:t>
            </w:r>
          </w:p>
          <w:p w:rsidR="0024496D" w:rsidRPr="0024496D" w:rsidRDefault="0024496D" w:rsidP="0024496D">
            <w:pPr>
              <w:numPr>
                <w:ilvl w:val="0"/>
                <w:numId w:val="6"/>
              </w:num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доброжелательно относиться, сопереживать, конструктивно взаимодействовать с людьми</w:t>
            </w:r>
          </w:p>
        </w:tc>
      </w:tr>
      <w:tr w:rsidR="0024496D" w:rsidRPr="0024496D" w:rsidTr="0024496D">
        <w:trPr>
          <w:trHeight w:val="2850"/>
        </w:trPr>
        <w:tc>
          <w:tcPr>
            <w:tcW w:w="2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Регулятивные</w:t>
            </w:r>
          </w:p>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учебные</w:t>
            </w:r>
          </w:p>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действия</w:t>
            </w:r>
          </w:p>
        </w:tc>
        <w:tc>
          <w:tcPr>
            <w:tcW w:w="6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496D" w:rsidRPr="0024496D" w:rsidRDefault="0024496D" w:rsidP="0024496D">
            <w:pPr>
              <w:numPr>
                <w:ilvl w:val="0"/>
                <w:numId w:val="7"/>
              </w:num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входить и выходить из учебного помещения со звонком</w:t>
            </w:r>
          </w:p>
          <w:p w:rsidR="0024496D" w:rsidRPr="0024496D" w:rsidRDefault="0024496D" w:rsidP="0024496D">
            <w:pPr>
              <w:numPr>
                <w:ilvl w:val="0"/>
                <w:numId w:val="7"/>
              </w:numPr>
              <w:spacing w:after="150" w:line="240" w:lineRule="auto"/>
              <w:rPr>
                <w:rFonts w:ascii="Arial" w:eastAsia="Times New Roman" w:hAnsi="Arial" w:cs="Arial"/>
                <w:color w:val="000000"/>
                <w:sz w:val="21"/>
                <w:szCs w:val="21"/>
              </w:rPr>
            </w:pPr>
            <w:proofErr w:type="gramStart"/>
            <w:r w:rsidRPr="0024496D">
              <w:rPr>
                <w:rFonts w:ascii="Arial" w:eastAsia="Times New Roman" w:hAnsi="Arial" w:cs="Arial"/>
                <w:color w:val="000000"/>
                <w:sz w:val="21"/>
                <w:szCs w:val="21"/>
              </w:rPr>
              <w:t>ориентироваться в пространстве класса (зала, учебного</w:t>
            </w:r>
            <w:proofErr w:type="gramEnd"/>
          </w:p>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помещения)</w:t>
            </w:r>
          </w:p>
          <w:p w:rsidR="0024496D" w:rsidRPr="0024496D" w:rsidRDefault="0024496D" w:rsidP="0024496D">
            <w:pPr>
              <w:numPr>
                <w:ilvl w:val="0"/>
                <w:numId w:val="8"/>
              </w:num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пользоваться учебной мебелью</w:t>
            </w:r>
          </w:p>
          <w:p w:rsidR="0024496D" w:rsidRPr="0024496D" w:rsidRDefault="0024496D" w:rsidP="0024496D">
            <w:pPr>
              <w:numPr>
                <w:ilvl w:val="0"/>
                <w:numId w:val="8"/>
              </w:num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адекватно использовать ритуалы школьного поведения (поднимать руку, вставать и выходить из-за парты и т. д.)</w:t>
            </w:r>
          </w:p>
          <w:p w:rsidR="0024496D" w:rsidRPr="0024496D" w:rsidRDefault="0024496D" w:rsidP="0024496D">
            <w:pPr>
              <w:numPr>
                <w:ilvl w:val="0"/>
                <w:numId w:val="8"/>
              </w:num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работать с учебными принадлежностями (инструментами, спортивным инвентарем) и организовывать рабочее место</w:t>
            </w:r>
          </w:p>
          <w:p w:rsidR="0024496D" w:rsidRPr="0024496D" w:rsidRDefault="0024496D" w:rsidP="0024496D">
            <w:pPr>
              <w:numPr>
                <w:ilvl w:val="0"/>
                <w:numId w:val="8"/>
              </w:num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принимать цели и произвольно включаться в деятельность, следовать предложенному плану и работать в общем темпе</w:t>
            </w:r>
          </w:p>
          <w:p w:rsidR="0024496D" w:rsidRPr="0024496D" w:rsidRDefault="0024496D" w:rsidP="0024496D">
            <w:pPr>
              <w:numPr>
                <w:ilvl w:val="0"/>
                <w:numId w:val="9"/>
              </w:num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активно участвовать в деятельности, контролировать</w:t>
            </w:r>
          </w:p>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и оценивать свои действия и действия одноклассников соотносить свои действия и их результаты с заданными образцами, принимать оценку деятельности, оценивать ее с учетом предложенных критериев, корректировать свою деятельность с учетом выявленных недочетов</w:t>
            </w:r>
          </w:p>
          <w:p w:rsidR="0024496D" w:rsidRPr="0024496D" w:rsidRDefault="0024496D" w:rsidP="0024496D">
            <w:pPr>
              <w:spacing w:after="150" w:line="240" w:lineRule="auto"/>
              <w:rPr>
                <w:rFonts w:ascii="Arial" w:eastAsia="Times New Roman" w:hAnsi="Arial" w:cs="Arial"/>
                <w:color w:val="000000"/>
                <w:sz w:val="21"/>
                <w:szCs w:val="21"/>
              </w:rPr>
            </w:pPr>
          </w:p>
        </w:tc>
      </w:tr>
      <w:tr w:rsidR="0024496D" w:rsidRPr="0024496D" w:rsidTr="0024496D">
        <w:trPr>
          <w:trHeight w:val="2835"/>
        </w:trPr>
        <w:tc>
          <w:tcPr>
            <w:tcW w:w="23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Познавательные учебные</w:t>
            </w:r>
          </w:p>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действия</w:t>
            </w:r>
          </w:p>
          <w:p w:rsidR="0024496D" w:rsidRPr="0024496D" w:rsidRDefault="0024496D" w:rsidP="0024496D">
            <w:pPr>
              <w:spacing w:after="150" w:line="240" w:lineRule="auto"/>
              <w:rPr>
                <w:rFonts w:ascii="Arial" w:eastAsia="Times New Roman" w:hAnsi="Arial" w:cs="Arial"/>
                <w:color w:val="000000"/>
                <w:sz w:val="21"/>
                <w:szCs w:val="21"/>
              </w:rPr>
            </w:pPr>
          </w:p>
          <w:p w:rsidR="0024496D" w:rsidRPr="0024496D" w:rsidRDefault="0024496D" w:rsidP="0024496D">
            <w:pPr>
              <w:spacing w:after="150" w:line="240" w:lineRule="auto"/>
              <w:rPr>
                <w:rFonts w:ascii="Arial" w:eastAsia="Times New Roman" w:hAnsi="Arial" w:cs="Arial"/>
                <w:color w:val="000000"/>
                <w:sz w:val="21"/>
                <w:szCs w:val="21"/>
              </w:rPr>
            </w:pPr>
          </w:p>
          <w:p w:rsidR="0024496D" w:rsidRPr="0024496D" w:rsidRDefault="0024496D" w:rsidP="0024496D">
            <w:pPr>
              <w:spacing w:after="150" w:line="240" w:lineRule="auto"/>
              <w:rPr>
                <w:rFonts w:ascii="Arial" w:eastAsia="Times New Roman" w:hAnsi="Arial" w:cs="Arial"/>
                <w:color w:val="000000"/>
                <w:sz w:val="21"/>
                <w:szCs w:val="21"/>
              </w:rPr>
            </w:pPr>
          </w:p>
          <w:p w:rsidR="0024496D" w:rsidRPr="0024496D" w:rsidRDefault="0024496D" w:rsidP="0024496D">
            <w:pPr>
              <w:spacing w:after="150" w:line="240" w:lineRule="auto"/>
              <w:rPr>
                <w:rFonts w:ascii="Arial" w:eastAsia="Times New Roman" w:hAnsi="Arial" w:cs="Arial"/>
                <w:color w:val="000000"/>
                <w:sz w:val="21"/>
                <w:szCs w:val="21"/>
              </w:rPr>
            </w:pPr>
          </w:p>
          <w:p w:rsidR="0024496D" w:rsidRPr="0024496D" w:rsidRDefault="0024496D" w:rsidP="0024496D">
            <w:pPr>
              <w:spacing w:after="150" w:line="240" w:lineRule="auto"/>
              <w:rPr>
                <w:rFonts w:ascii="Arial" w:eastAsia="Times New Roman" w:hAnsi="Arial" w:cs="Arial"/>
                <w:color w:val="000000"/>
                <w:sz w:val="21"/>
                <w:szCs w:val="21"/>
              </w:rPr>
            </w:pPr>
          </w:p>
          <w:p w:rsidR="0024496D" w:rsidRPr="0024496D" w:rsidRDefault="0024496D" w:rsidP="0024496D">
            <w:pPr>
              <w:spacing w:after="150" w:line="240" w:lineRule="auto"/>
              <w:rPr>
                <w:rFonts w:ascii="Arial" w:eastAsia="Times New Roman" w:hAnsi="Arial" w:cs="Arial"/>
                <w:color w:val="000000"/>
                <w:sz w:val="21"/>
                <w:szCs w:val="21"/>
              </w:rPr>
            </w:pPr>
          </w:p>
        </w:tc>
        <w:tc>
          <w:tcPr>
            <w:tcW w:w="69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496D" w:rsidRPr="0024496D" w:rsidRDefault="0024496D" w:rsidP="0024496D">
            <w:pPr>
              <w:numPr>
                <w:ilvl w:val="0"/>
                <w:numId w:val="10"/>
              </w:num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выделять существенные, общие и отличительные свойства предметов</w:t>
            </w:r>
          </w:p>
          <w:p w:rsidR="0024496D" w:rsidRPr="0024496D" w:rsidRDefault="0024496D" w:rsidP="0024496D">
            <w:pPr>
              <w:numPr>
                <w:ilvl w:val="0"/>
                <w:numId w:val="10"/>
              </w:num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делать простейшие обобщения, сравнивать, классифицировать на наглядном материале</w:t>
            </w:r>
          </w:p>
          <w:p w:rsidR="0024496D" w:rsidRPr="0024496D" w:rsidRDefault="0024496D" w:rsidP="0024496D">
            <w:pPr>
              <w:numPr>
                <w:ilvl w:val="0"/>
                <w:numId w:val="10"/>
              </w:num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пользоваться знаками, символами, предметами-заместителями</w:t>
            </w:r>
          </w:p>
          <w:p w:rsidR="0024496D" w:rsidRPr="0024496D" w:rsidRDefault="0024496D" w:rsidP="0024496D">
            <w:pPr>
              <w:numPr>
                <w:ilvl w:val="0"/>
                <w:numId w:val="10"/>
              </w:num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xml:space="preserve">наблюдать; работать с информацией (понимать изображение, текст, устное высказывание, элементарное схематическое изображение, таблицу, </w:t>
            </w:r>
            <w:proofErr w:type="gramStart"/>
            <w:r w:rsidRPr="0024496D">
              <w:rPr>
                <w:rFonts w:ascii="Arial" w:eastAsia="Times New Roman" w:hAnsi="Arial" w:cs="Arial"/>
                <w:color w:val="000000"/>
                <w:sz w:val="21"/>
                <w:szCs w:val="21"/>
              </w:rPr>
              <w:t>предъявленные</w:t>
            </w:r>
            <w:proofErr w:type="gramEnd"/>
            <w:r w:rsidRPr="0024496D">
              <w:rPr>
                <w:rFonts w:ascii="Arial" w:eastAsia="Times New Roman" w:hAnsi="Arial" w:cs="Arial"/>
                <w:color w:val="000000"/>
                <w:sz w:val="21"/>
                <w:szCs w:val="21"/>
              </w:rPr>
              <w:t xml:space="preserve"> на бумажных и электронных и других носителях).</w:t>
            </w:r>
          </w:p>
        </w:tc>
      </w:tr>
    </w:tbl>
    <w:p w:rsidR="0024496D" w:rsidRPr="0024496D" w:rsidRDefault="0024496D" w:rsidP="0024496D">
      <w:pPr>
        <w:shd w:val="clear" w:color="auto" w:fill="FFFFFF"/>
        <w:spacing w:after="150" w:line="240" w:lineRule="auto"/>
        <w:rPr>
          <w:rFonts w:ascii="Arial" w:eastAsia="Times New Roman" w:hAnsi="Arial" w:cs="Arial"/>
          <w:color w:val="000000"/>
          <w:sz w:val="21"/>
          <w:szCs w:val="21"/>
        </w:rPr>
      </w:pPr>
    </w:p>
    <w:p w:rsidR="0024496D" w:rsidRPr="0024496D" w:rsidRDefault="0024496D" w:rsidP="0024496D">
      <w:pPr>
        <w:shd w:val="clear" w:color="auto" w:fill="FFFFFF"/>
        <w:spacing w:after="150" w:line="240" w:lineRule="auto"/>
        <w:rPr>
          <w:rFonts w:ascii="Arial" w:eastAsia="Times New Roman" w:hAnsi="Arial" w:cs="Arial"/>
          <w:color w:val="000000"/>
          <w:sz w:val="21"/>
          <w:szCs w:val="21"/>
        </w:rPr>
      </w:pPr>
    </w:p>
    <w:p w:rsidR="0024496D" w:rsidRPr="0024496D" w:rsidRDefault="0024496D" w:rsidP="0024496D">
      <w:pPr>
        <w:shd w:val="clear" w:color="auto" w:fill="FFFFFF"/>
        <w:spacing w:after="150" w:line="240" w:lineRule="auto"/>
        <w:rPr>
          <w:rFonts w:ascii="Arial" w:eastAsia="Times New Roman" w:hAnsi="Arial" w:cs="Arial"/>
          <w:color w:val="000000"/>
          <w:sz w:val="21"/>
          <w:szCs w:val="21"/>
        </w:rPr>
      </w:pPr>
    </w:p>
    <w:p w:rsidR="0024496D" w:rsidRPr="0024496D" w:rsidRDefault="0024496D" w:rsidP="0024496D">
      <w:pPr>
        <w:shd w:val="clear" w:color="auto" w:fill="FFFFFF"/>
        <w:spacing w:after="150" w:line="240" w:lineRule="auto"/>
        <w:rPr>
          <w:rFonts w:ascii="Arial" w:eastAsia="Times New Roman" w:hAnsi="Arial" w:cs="Arial"/>
          <w:color w:val="000000"/>
          <w:sz w:val="21"/>
          <w:szCs w:val="21"/>
        </w:rPr>
      </w:pPr>
    </w:p>
    <w:p w:rsidR="0024496D" w:rsidRPr="0024496D" w:rsidRDefault="0024496D" w:rsidP="0024496D">
      <w:pPr>
        <w:shd w:val="clear" w:color="auto" w:fill="FFFFFF"/>
        <w:spacing w:after="150" w:line="240" w:lineRule="auto"/>
        <w:jc w:val="center"/>
        <w:rPr>
          <w:rFonts w:ascii="Arial" w:eastAsia="Times New Roman" w:hAnsi="Arial" w:cs="Arial"/>
          <w:color w:val="000000"/>
          <w:sz w:val="21"/>
          <w:szCs w:val="21"/>
        </w:rPr>
      </w:pPr>
      <w:r w:rsidRPr="0024496D">
        <w:rPr>
          <w:rFonts w:ascii="Arial" w:eastAsia="Times New Roman" w:hAnsi="Arial" w:cs="Arial"/>
          <w:b/>
          <w:bCs/>
          <w:color w:val="000000"/>
          <w:sz w:val="21"/>
          <w:szCs w:val="21"/>
        </w:rPr>
        <w:t>Содержание программы по музыке и пению в 1классе</w:t>
      </w:r>
    </w:p>
    <w:p w:rsidR="0024496D" w:rsidRPr="0024496D" w:rsidRDefault="0024496D" w:rsidP="0024496D">
      <w:pPr>
        <w:shd w:val="clear" w:color="auto" w:fill="FFFFFF"/>
        <w:spacing w:after="150" w:line="240" w:lineRule="auto"/>
        <w:jc w:val="center"/>
        <w:rPr>
          <w:rFonts w:ascii="Arial" w:eastAsia="Times New Roman" w:hAnsi="Arial" w:cs="Arial"/>
          <w:color w:val="000000"/>
          <w:sz w:val="21"/>
          <w:szCs w:val="21"/>
        </w:rPr>
      </w:pPr>
    </w:p>
    <w:tbl>
      <w:tblPr>
        <w:tblW w:w="9465" w:type="dxa"/>
        <w:shd w:val="clear" w:color="auto" w:fill="FFFFFF"/>
        <w:tblCellMar>
          <w:top w:w="105" w:type="dxa"/>
          <w:left w:w="105" w:type="dxa"/>
          <w:bottom w:w="105" w:type="dxa"/>
          <w:right w:w="105" w:type="dxa"/>
        </w:tblCellMar>
        <w:tblLook w:val="04A0"/>
      </w:tblPr>
      <w:tblGrid>
        <w:gridCol w:w="774"/>
        <w:gridCol w:w="1581"/>
        <w:gridCol w:w="7110"/>
      </w:tblGrid>
      <w:tr w:rsidR="0024496D" w:rsidRPr="0024496D" w:rsidTr="0024496D">
        <w:tc>
          <w:tcPr>
            <w:tcW w:w="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w:t>
            </w:r>
            <w:proofErr w:type="gramStart"/>
            <w:r w:rsidRPr="0024496D">
              <w:rPr>
                <w:rFonts w:ascii="Arial" w:eastAsia="Times New Roman" w:hAnsi="Arial" w:cs="Arial"/>
                <w:color w:val="000000"/>
                <w:sz w:val="21"/>
                <w:szCs w:val="21"/>
              </w:rPr>
              <w:t>п</w:t>
            </w:r>
            <w:proofErr w:type="gramEnd"/>
            <w:r w:rsidRPr="0024496D">
              <w:rPr>
                <w:rFonts w:ascii="Arial" w:eastAsia="Times New Roman" w:hAnsi="Arial" w:cs="Arial"/>
                <w:color w:val="000000"/>
                <w:sz w:val="21"/>
                <w:szCs w:val="21"/>
              </w:rPr>
              <w:t>/п</w:t>
            </w:r>
          </w:p>
        </w:tc>
        <w:tc>
          <w:tcPr>
            <w:tcW w:w="14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Название раздела</w:t>
            </w:r>
          </w:p>
        </w:tc>
        <w:tc>
          <w:tcPr>
            <w:tcW w:w="68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496D" w:rsidRPr="0024496D" w:rsidRDefault="0024496D" w:rsidP="0024496D">
            <w:pPr>
              <w:spacing w:after="150" w:line="240" w:lineRule="auto"/>
              <w:jc w:val="center"/>
              <w:rPr>
                <w:rFonts w:ascii="Arial" w:eastAsia="Times New Roman" w:hAnsi="Arial" w:cs="Arial"/>
                <w:color w:val="000000"/>
                <w:sz w:val="21"/>
                <w:szCs w:val="21"/>
              </w:rPr>
            </w:pPr>
            <w:r w:rsidRPr="0024496D">
              <w:rPr>
                <w:rFonts w:ascii="Arial" w:eastAsia="Times New Roman" w:hAnsi="Arial" w:cs="Arial"/>
                <w:color w:val="000000"/>
                <w:sz w:val="21"/>
                <w:szCs w:val="21"/>
              </w:rPr>
              <w:t>Краткое содержание раздела</w:t>
            </w:r>
          </w:p>
        </w:tc>
      </w:tr>
      <w:tr w:rsidR="0024496D" w:rsidRPr="0024496D" w:rsidTr="0024496D">
        <w:trPr>
          <w:trHeight w:val="5340"/>
        </w:trPr>
        <w:tc>
          <w:tcPr>
            <w:tcW w:w="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496D" w:rsidRPr="0024496D" w:rsidRDefault="0024496D" w:rsidP="0024496D">
            <w:pPr>
              <w:spacing w:after="150" w:line="240" w:lineRule="auto"/>
              <w:jc w:val="center"/>
              <w:rPr>
                <w:rFonts w:ascii="Arial" w:eastAsia="Times New Roman" w:hAnsi="Arial" w:cs="Arial"/>
                <w:color w:val="000000"/>
                <w:sz w:val="21"/>
                <w:szCs w:val="21"/>
              </w:rPr>
            </w:pPr>
            <w:r w:rsidRPr="0024496D">
              <w:rPr>
                <w:rFonts w:ascii="Arial" w:eastAsia="Times New Roman" w:hAnsi="Arial" w:cs="Arial"/>
                <w:color w:val="000000"/>
                <w:sz w:val="21"/>
                <w:szCs w:val="21"/>
              </w:rPr>
              <w:t>1</w:t>
            </w:r>
          </w:p>
        </w:tc>
        <w:tc>
          <w:tcPr>
            <w:tcW w:w="14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Пение</w:t>
            </w:r>
          </w:p>
          <w:p w:rsidR="0024496D" w:rsidRPr="0024496D" w:rsidRDefault="0024496D" w:rsidP="0024496D">
            <w:pPr>
              <w:spacing w:after="150" w:line="240" w:lineRule="auto"/>
              <w:rPr>
                <w:rFonts w:ascii="Arial" w:eastAsia="Times New Roman" w:hAnsi="Arial" w:cs="Arial"/>
                <w:color w:val="000000"/>
                <w:sz w:val="21"/>
                <w:szCs w:val="21"/>
              </w:rPr>
            </w:pPr>
          </w:p>
        </w:tc>
        <w:tc>
          <w:tcPr>
            <w:tcW w:w="68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Обучение певческой установке. Работа над напевным звучанием на основе овладения элементарным певческим дыханием.</w:t>
            </w:r>
          </w:p>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xml:space="preserve">Певческий диапазон РЕ 1- СИ 1. Развитие умения напевного звучания при точном интонировании мотива. Активизация внимания к единой правильной интонации. Развитие слухового внимания и чувства ритма на специальных ритмических упражнениях. Развитие умения брать дыхание перед началом музыкальной фразы, отработка навыков экономного выдоха, удержания дыхания на более длинных фразах. Развитие умения петь легким звуком песни подвижного характера и плавно – песни напевного характера. Продолжение работы над пением в унисон. Выразительно - эмоциональное исполнение выученных песен с простейшими элементами динамических оттенков. Развитие умения слышать вступление и правильно начинать пение вместе с педагогом и без него, прислушиваться к пению одноклассников. Развитие понимания содержания песни на основе характера ее мелодии </w:t>
            </w:r>
            <w:proofErr w:type="gramStart"/>
            <w:r w:rsidRPr="0024496D">
              <w:rPr>
                <w:rFonts w:ascii="Arial" w:eastAsia="Times New Roman" w:hAnsi="Arial" w:cs="Arial"/>
                <w:color w:val="000000"/>
                <w:sz w:val="21"/>
                <w:szCs w:val="21"/>
              </w:rPr>
              <w:t xml:space="preserve">( </w:t>
            </w:r>
            <w:proofErr w:type="gramEnd"/>
            <w:r w:rsidRPr="0024496D">
              <w:rPr>
                <w:rFonts w:ascii="Arial" w:eastAsia="Times New Roman" w:hAnsi="Arial" w:cs="Arial"/>
                <w:color w:val="000000"/>
                <w:sz w:val="21"/>
                <w:szCs w:val="21"/>
              </w:rPr>
              <w:t>веселого, грустного, спокойного ) и текста. Получение эстетического наслаждения от собственного пения.</w:t>
            </w:r>
          </w:p>
        </w:tc>
      </w:tr>
      <w:tr w:rsidR="0024496D" w:rsidRPr="0024496D" w:rsidTr="0024496D">
        <w:trPr>
          <w:trHeight w:val="3480"/>
        </w:trPr>
        <w:tc>
          <w:tcPr>
            <w:tcW w:w="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496D" w:rsidRPr="0024496D" w:rsidRDefault="0024496D" w:rsidP="0024496D">
            <w:pPr>
              <w:spacing w:after="150" w:line="240" w:lineRule="auto"/>
              <w:jc w:val="center"/>
              <w:rPr>
                <w:rFonts w:ascii="Arial" w:eastAsia="Times New Roman" w:hAnsi="Arial" w:cs="Arial"/>
                <w:color w:val="000000"/>
                <w:sz w:val="21"/>
                <w:szCs w:val="21"/>
              </w:rPr>
            </w:pPr>
            <w:r w:rsidRPr="0024496D">
              <w:rPr>
                <w:rFonts w:ascii="Arial" w:eastAsia="Times New Roman" w:hAnsi="Arial" w:cs="Arial"/>
                <w:color w:val="000000"/>
                <w:sz w:val="21"/>
                <w:szCs w:val="21"/>
              </w:rPr>
              <w:t>2</w:t>
            </w:r>
          </w:p>
        </w:tc>
        <w:tc>
          <w:tcPr>
            <w:tcW w:w="14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Слушание музыки</w:t>
            </w:r>
          </w:p>
          <w:p w:rsidR="0024496D" w:rsidRPr="0024496D" w:rsidRDefault="0024496D" w:rsidP="0024496D">
            <w:pPr>
              <w:spacing w:after="150" w:line="240" w:lineRule="auto"/>
              <w:rPr>
                <w:rFonts w:ascii="Arial" w:eastAsia="Times New Roman" w:hAnsi="Arial" w:cs="Arial"/>
                <w:color w:val="000000"/>
                <w:sz w:val="21"/>
                <w:szCs w:val="21"/>
              </w:rPr>
            </w:pPr>
          </w:p>
        </w:tc>
        <w:tc>
          <w:tcPr>
            <w:tcW w:w="68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Развитие эмоциональной отзывчивости и реагирования на музыку различного характера. Развитие умения самостоятельно узнавать и называть песни по вступлению. Развитие умения дифференцировать различные части песни: вступление, запев, припев, проигрыш, окончание. Развитие умения определять разнообразные по форме и характеру музыкальные произведения: марш, песня - веселая, грустная, спокойная. Знакомство с музыкальными инструментами и их звучанием: баян, гитара, труба.</w:t>
            </w:r>
          </w:p>
          <w:p w:rsidR="0024496D" w:rsidRPr="0024496D" w:rsidRDefault="0024496D" w:rsidP="0024496D">
            <w:pPr>
              <w:spacing w:after="150" w:line="240" w:lineRule="auto"/>
              <w:jc w:val="center"/>
              <w:rPr>
                <w:rFonts w:ascii="Arial" w:eastAsia="Times New Roman" w:hAnsi="Arial" w:cs="Arial"/>
                <w:color w:val="000000"/>
                <w:sz w:val="21"/>
                <w:szCs w:val="21"/>
              </w:rPr>
            </w:pPr>
            <w:r w:rsidRPr="0024496D">
              <w:rPr>
                <w:rFonts w:ascii="Arial" w:eastAsia="Times New Roman" w:hAnsi="Arial" w:cs="Arial"/>
                <w:color w:val="000000"/>
                <w:sz w:val="21"/>
                <w:szCs w:val="21"/>
              </w:rPr>
              <w:t>Развитие умения передачи словами внутреннего содержания музыкальных сочинений. Игра на музыкальных инструментах бубен, треугольник</w:t>
            </w:r>
            <w:proofErr w:type="gramStart"/>
            <w:r w:rsidRPr="0024496D">
              <w:rPr>
                <w:rFonts w:ascii="Arial" w:eastAsia="Times New Roman" w:hAnsi="Arial" w:cs="Arial"/>
                <w:color w:val="000000"/>
                <w:sz w:val="21"/>
                <w:szCs w:val="21"/>
              </w:rPr>
              <w:t xml:space="preserve"> .</w:t>
            </w:r>
            <w:proofErr w:type="gramEnd"/>
          </w:p>
        </w:tc>
      </w:tr>
      <w:tr w:rsidR="0024496D" w:rsidRPr="0024496D" w:rsidTr="0024496D">
        <w:tc>
          <w:tcPr>
            <w:tcW w:w="5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496D" w:rsidRPr="0024496D" w:rsidRDefault="0024496D" w:rsidP="0024496D">
            <w:pPr>
              <w:spacing w:after="150" w:line="240" w:lineRule="auto"/>
              <w:jc w:val="center"/>
              <w:rPr>
                <w:rFonts w:ascii="Arial" w:eastAsia="Times New Roman" w:hAnsi="Arial" w:cs="Arial"/>
                <w:color w:val="000000"/>
                <w:sz w:val="21"/>
                <w:szCs w:val="21"/>
              </w:rPr>
            </w:pPr>
            <w:r w:rsidRPr="0024496D">
              <w:rPr>
                <w:rFonts w:ascii="Arial" w:eastAsia="Times New Roman" w:hAnsi="Arial" w:cs="Arial"/>
                <w:color w:val="000000"/>
                <w:sz w:val="21"/>
                <w:szCs w:val="21"/>
              </w:rPr>
              <w:t>3</w:t>
            </w:r>
          </w:p>
        </w:tc>
        <w:tc>
          <w:tcPr>
            <w:tcW w:w="14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Элементы музыкальной грамоты </w:t>
            </w:r>
          </w:p>
        </w:tc>
        <w:tc>
          <w:tcPr>
            <w:tcW w:w="68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Знакомство с понятиями: «нота», «нотный стан», «скрипичный ключ», высота и длительность ноты</w:t>
            </w:r>
          </w:p>
        </w:tc>
      </w:tr>
    </w:tbl>
    <w:p w:rsidR="0024496D" w:rsidRPr="0024496D" w:rsidRDefault="0024496D" w:rsidP="0024496D">
      <w:pPr>
        <w:shd w:val="clear" w:color="auto" w:fill="FFFFFF"/>
        <w:spacing w:after="150" w:line="240" w:lineRule="auto"/>
        <w:jc w:val="center"/>
        <w:rPr>
          <w:rFonts w:ascii="Arial" w:eastAsia="Times New Roman" w:hAnsi="Arial" w:cs="Arial"/>
          <w:color w:val="000000"/>
          <w:sz w:val="21"/>
          <w:szCs w:val="21"/>
        </w:rPr>
      </w:pPr>
    </w:p>
    <w:p w:rsidR="0024496D" w:rsidRPr="0024496D" w:rsidRDefault="0024496D" w:rsidP="0024496D">
      <w:pPr>
        <w:shd w:val="clear" w:color="auto" w:fill="FFFFFF"/>
        <w:spacing w:after="150" w:line="240" w:lineRule="auto"/>
        <w:jc w:val="center"/>
        <w:rPr>
          <w:rFonts w:ascii="Arial" w:eastAsia="Times New Roman" w:hAnsi="Arial" w:cs="Arial"/>
          <w:color w:val="000000"/>
          <w:sz w:val="21"/>
          <w:szCs w:val="21"/>
        </w:rPr>
      </w:pPr>
    </w:p>
    <w:p w:rsidR="0024496D" w:rsidRPr="0024496D" w:rsidRDefault="0024496D" w:rsidP="0024496D">
      <w:pPr>
        <w:shd w:val="clear" w:color="auto" w:fill="FFFFFF"/>
        <w:spacing w:after="150" w:line="240" w:lineRule="auto"/>
        <w:jc w:val="center"/>
        <w:rPr>
          <w:rFonts w:ascii="Arial" w:eastAsia="Times New Roman" w:hAnsi="Arial" w:cs="Arial"/>
          <w:color w:val="000000"/>
          <w:sz w:val="21"/>
          <w:szCs w:val="21"/>
        </w:rPr>
      </w:pPr>
      <w:r w:rsidRPr="0024496D">
        <w:rPr>
          <w:rFonts w:ascii="Arial" w:eastAsia="Times New Roman" w:hAnsi="Arial" w:cs="Arial"/>
          <w:b/>
          <w:bCs/>
          <w:color w:val="000000"/>
          <w:sz w:val="21"/>
          <w:szCs w:val="21"/>
        </w:rPr>
        <w:t>Тематическое планирование</w:t>
      </w:r>
    </w:p>
    <w:p w:rsidR="0024496D" w:rsidRPr="0024496D" w:rsidRDefault="0024496D" w:rsidP="0024496D">
      <w:pPr>
        <w:shd w:val="clear" w:color="auto" w:fill="FFFFFF"/>
        <w:spacing w:after="150" w:line="240" w:lineRule="auto"/>
        <w:jc w:val="center"/>
        <w:rPr>
          <w:rFonts w:ascii="Arial" w:eastAsia="Times New Roman" w:hAnsi="Arial" w:cs="Arial"/>
          <w:color w:val="000000"/>
          <w:sz w:val="21"/>
          <w:szCs w:val="21"/>
        </w:rPr>
      </w:pPr>
    </w:p>
    <w:tbl>
      <w:tblPr>
        <w:tblW w:w="9450" w:type="dxa"/>
        <w:shd w:val="clear" w:color="auto" w:fill="FFFFFF"/>
        <w:tblCellMar>
          <w:top w:w="105" w:type="dxa"/>
          <w:left w:w="105" w:type="dxa"/>
          <w:bottom w:w="105" w:type="dxa"/>
          <w:right w:w="105" w:type="dxa"/>
        </w:tblCellMar>
        <w:tblLook w:val="04A0"/>
      </w:tblPr>
      <w:tblGrid>
        <w:gridCol w:w="881"/>
        <w:gridCol w:w="1643"/>
        <w:gridCol w:w="820"/>
        <w:gridCol w:w="6106"/>
      </w:tblGrid>
      <w:tr w:rsidR="0024496D" w:rsidRPr="0024496D" w:rsidTr="0024496D">
        <w:trPr>
          <w:trHeight w:val="420"/>
        </w:trPr>
        <w:tc>
          <w:tcPr>
            <w:tcW w:w="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w:t>
            </w:r>
            <w:proofErr w:type="gramStart"/>
            <w:r w:rsidRPr="0024496D">
              <w:rPr>
                <w:rFonts w:ascii="Arial" w:eastAsia="Times New Roman" w:hAnsi="Arial" w:cs="Arial"/>
                <w:color w:val="000000"/>
                <w:sz w:val="21"/>
                <w:szCs w:val="21"/>
              </w:rPr>
              <w:t>п</w:t>
            </w:r>
            <w:proofErr w:type="gramEnd"/>
            <w:r w:rsidRPr="0024496D">
              <w:rPr>
                <w:rFonts w:ascii="Arial" w:eastAsia="Times New Roman" w:hAnsi="Arial" w:cs="Arial"/>
                <w:color w:val="000000"/>
                <w:sz w:val="21"/>
                <w:szCs w:val="21"/>
              </w:rPr>
              <w:t>/п</w:t>
            </w:r>
          </w:p>
        </w:tc>
        <w:tc>
          <w:tcPr>
            <w:tcW w:w="14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Название раздела /темы</w:t>
            </w:r>
          </w:p>
        </w:tc>
        <w:tc>
          <w:tcPr>
            <w:tcW w:w="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Кол-во часов</w:t>
            </w:r>
          </w:p>
        </w:tc>
        <w:tc>
          <w:tcPr>
            <w:tcW w:w="58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496D" w:rsidRPr="0024496D" w:rsidRDefault="0024496D" w:rsidP="0024496D">
            <w:pPr>
              <w:spacing w:after="150" w:line="240" w:lineRule="auto"/>
              <w:jc w:val="center"/>
              <w:rPr>
                <w:rFonts w:ascii="Arial" w:eastAsia="Times New Roman" w:hAnsi="Arial" w:cs="Arial"/>
                <w:color w:val="000000"/>
                <w:sz w:val="21"/>
                <w:szCs w:val="21"/>
              </w:rPr>
            </w:pPr>
            <w:r w:rsidRPr="0024496D">
              <w:rPr>
                <w:rFonts w:ascii="Arial" w:eastAsia="Times New Roman" w:hAnsi="Arial" w:cs="Arial"/>
                <w:color w:val="000000"/>
                <w:sz w:val="21"/>
                <w:szCs w:val="21"/>
              </w:rPr>
              <w:t xml:space="preserve">Основные виды деятельности </w:t>
            </w:r>
            <w:proofErr w:type="gramStart"/>
            <w:r w:rsidRPr="0024496D">
              <w:rPr>
                <w:rFonts w:ascii="Arial" w:eastAsia="Times New Roman" w:hAnsi="Arial" w:cs="Arial"/>
                <w:color w:val="000000"/>
                <w:sz w:val="21"/>
                <w:szCs w:val="21"/>
              </w:rPr>
              <w:t>обучающихся</w:t>
            </w:r>
            <w:proofErr w:type="gramEnd"/>
            <w:r w:rsidRPr="0024496D">
              <w:rPr>
                <w:rFonts w:ascii="Arial" w:eastAsia="Times New Roman" w:hAnsi="Arial" w:cs="Arial"/>
                <w:color w:val="000000"/>
                <w:sz w:val="21"/>
                <w:szCs w:val="21"/>
              </w:rPr>
              <w:t>:</w:t>
            </w:r>
          </w:p>
        </w:tc>
      </w:tr>
      <w:tr w:rsidR="0024496D" w:rsidRPr="0024496D" w:rsidTr="0024496D">
        <w:trPr>
          <w:trHeight w:val="3810"/>
        </w:trPr>
        <w:tc>
          <w:tcPr>
            <w:tcW w:w="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1</w:t>
            </w:r>
          </w:p>
        </w:tc>
        <w:tc>
          <w:tcPr>
            <w:tcW w:w="14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b/>
                <w:bCs/>
                <w:color w:val="000000"/>
                <w:sz w:val="21"/>
                <w:szCs w:val="21"/>
              </w:rPr>
              <w:t>«Три кита в музыке».</w:t>
            </w:r>
          </w:p>
          <w:p w:rsidR="0024496D" w:rsidRPr="0024496D" w:rsidRDefault="0024496D" w:rsidP="0024496D">
            <w:pPr>
              <w:spacing w:after="150" w:line="240" w:lineRule="auto"/>
              <w:rPr>
                <w:rFonts w:ascii="Arial" w:eastAsia="Times New Roman" w:hAnsi="Arial" w:cs="Arial"/>
                <w:color w:val="000000"/>
                <w:sz w:val="21"/>
                <w:szCs w:val="21"/>
              </w:rPr>
            </w:pPr>
          </w:p>
        </w:tc>
        <w:tc>
          <w:tcPr>
            <w:tcW w:w="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496D" w:rsidRPr="0024496D" w:rsidRDefault="0024496D" w:rsidP="0024496D">
            <w:pPr>
              <w:spacing w:after="150" w:line="240" w:lineRule="auto"/>
              <w:jc w:val="center"/>
              <w:rPr>
                <w:rFonts w:ascii="Arial" w:eastAsia="Times New Roman" w:hAnsi="Arial" w:cs="Arial"/>
                <w:color w:val="000000"/>
                <w:sz w:val="21"/>
                <w:szCs w:val="21"/>
              </w:rPr>
            </w:pPr>
            <w:r>
              <w:rPr>
                <w:rFonts w:ascii="Arial" w:eastAsia="Times New Roman" w:hAnsi="Arial" w:cs="Arial"/>
                <w:color w:val="000000"/>
                <w:sz w:val="21"/>
                <w:szCs w:val="21"/>
              </w:rPr>
              <w:t>13</w:t>
            </w:r>
          </w:p>
        </w:tc>
        <w:tc>
          <w:tcPr>
            <w:tcW w:w="58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Слушание музыки. Опыт эмоционально-образного восприятия музыки, различной по содержанию, характеру и средствам музыкальной выразительности. Обогащение музыкально-слуховых представлений об инновационной природе музыке во всем многообразии ее видов, жанров и форм.</w:t>
            </w:r>
          </w:p>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b/>
                <w:bCs/>
                <w:color w:val="000000"/>
                <w:sz w:val="21"/>
                <w:szCs w:val="21"/>
              </w:rPr>
              <w:t>Музыкальные произведения для слушания:</w:t>
            </w:r>
          </w:p>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xml:space="preserve">- И. Бах. Прелюдия </w:t>
            </w:r>
            <w:proofErr w:type="gramStart"/>
            <w:r w:rsidRPr="0024496D">
              <w:rPr>
                <w:rFonts w:ascii="Arial" w:eastAsia="Times New Roman" w:hAnsi="Arial" w:cs="Arial"/>
                <w:color w:val="000000"/>
                <w:sz w:val="21"/>
                <w:szCs w:val="21"/>
              </w:rPr>
              <w:t>до</w:t>
            </w:r>
            <w:proofErr w:type="gramEnd"/>
            <w:r w:rsidRPr="0024496D">
              <w:rPr>
                <w:rFonts w:ascii="Arial" w:eastAsia="Times New Roman" w:hAnsi="Arial" w:cs="Arial"/>
                <w:color w:val="000000"/>
                <w:sz w:val="21"/>
                <w:szCs w:val="21"/>
              </w:rPr>
              <w:t xml:space="preserve"> мажор. Из «Хорошо темперирован</w:t>
            </w:r>
            <w:r w:rsidRPr="0024496D">
              <w:rPr>
                <w:rFonts w:ascii="Arial" w:eastAsia="Times New Roman" w:hAnsi="Arial" w:cs="Arial"/>
                <w:color w:val="000000"/>
                <w:sz w:val="21"/>
                <w:szCs w:val="21"/>
              </w:rPr>
              <w:softHyphen/>
              <w:t>ного клавира», т. 1.</w:t>
            </w:r>
          </w:p>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К. Вебер. Хор охотников. Из оперы «Волшебный Стрелок».</w:t>
            </w:r>
          </w:p>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Е. Крылатое — Ю. Энтин. Песенка о лете. Из мультфильма «Дед Мороз и лето».</w:t>
            </w:r>
          </w:p>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Д. Кабалевский. Клоуны.</w:t>
            </w:r>
          </w:p>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М. Мусоргский. Гопак. Из оперы «Сорочинская яр</w:t>
            </w:r>
            <w:r w:rsidRPr="0024496D">
              <w:rPr>
                <w:rFonts w:ascii="Arial" w:eastAsia="Times New Roman" w:hAnsi="Arial" w:cs="Arial"/>
                <w:color w:val="000000"/>
                <w:sz w:val="21"/>
                <w:szCs w:val="21"/>
              </w:rPr>
              <w:softHyphen/>
              <w:t>марка».</w:t>
            </w:r>
          </w:p>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И. Бах. Шутка. Из сюиты 2, 1067.</w:t>
            </w:r>
          </w:p>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А. Вивальди. Аллегро. Из концерта для скрипки с оркест</w:t>
            </w:r>
            <w:r w:rsidRPr="0024496D">
              <w:rPr>
                <w:rFonts w:ascii="Arial" w:eastAsia="Times New Roman" w:hAnsi="Arial" w:cs="Arial"/>
                <w:color w:val="000000"/>
                <w:sz w:val="21"/>
                <w:szCs w:val="21"/>
              </w:rPr>
              <w:softHyphen/>
              <w:t>ром. Ля минор.</w:t>
            </w:r>
          </w:p>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М. Глинка. Полька.</w:t>
            </w:r>
          </w:p>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П. Чайковский. Танец маленьких лебедей. Из балета «Ле</w:t>
            </w:r>
            <w:r w:rsidRPr="0024496D">
              <w:rPr>
                <w:rFonts w:ascii="Arial" w:eastAsia="Times New Roman" w:hAnsi="Arial" w:cs="Arial"/>
                <w:color w:val="000000"/>
                <w:sz w:val="21"/>
                <w:szCs w:val="21"/>
              </w:rPr>
              <w:softHyphen/>
              <w:t>бединое озеро».</w:t>
            </w:r>
          </w:p>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Неприятность эту мы переживем. Из мультфильма «Лето кота Леопольда». Муз. Б. Савельева, сл. А. Хаита.</w:t>
            </w:r>
          </w:p>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Если добрый ты. Из мультфильма «День рождения Кота Леопольда». Музыка Б. Савельева, слова А. Хаита.</w:t>
            </w:r>
          </w:p>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На крутом бережку. Из мультфильма «Леопольд и Золо</w:t>
            </w:r>
            <w:r w:rsidRPr="0024496D">
              <w:rPr>
                <w:rFonts w:ascii="Arial" w:eastAsia="Times New Roman" w:hAnsi="Arial" w:cs="Arial"/>
                <w:color w:val="000000"/>
                <w:sz w:val="21"/>
                <w:szCs w:val="21"/>
              </w:rPr>
              <w:softHyphen/>
              <w:t>тая рыбка». Музыка Б. Савельева, слова А. Хаита</w:t>
            </w:r>
          </w:p>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Бескозырка белая. Музыка В. Шаинского, слова 3. Алек</w:t>
            </w:r>
            <w:r w:rsidRPr="0024496D">
              <w:rPr>
                <w:rFonts w:ascii="Arial" w:eastAsia="Times New Roman" w:hAnsi="Arial" w:cs="Arial"/>
                <w:color w:val="000000"/>
                <w:sz w:val="21"/>
                <w:szCs w:val="21"/>
              </w:rPr>
              <w:softHyphen/>
              <w:t>сандровой.</w:t>
            </w:r>
          </w:p>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Белые кораблики. Музыка В. Шаинского, слова Л. Яхнина.</w:t>
            </w:r>
          </w:p>
        </w:tc>
      </w:tr>
      <w:tr w:rsidR="0024496D" w:rsidRPr="0024496D" w:rsidTr="0024496D">
        <w:trPr>
          <w:trHeight w:val="3810"/>
        </w:trPr>
        <w:tc>
          <w:tcPr>
            <w:tcW w:w="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2</w:t>
            </w:r>
          </w:p>
        </w:tc>
        <w:tc>
          <w:tcPr>
            <w:tcW w:w="14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b/>
                <w:bCs/>
                <w:color w:val="000000"/>
                <w:sz w:val="21"/>
                <w:szCs w:val="21"/>
              </w:rPr>
              <w:t>«Музыка вокруг нас»</w:t>
            </w:r>
          </w:p>
          <w:p w:rsidR="0024496D" w:rsidRPr="0024496D" w:rsidRDefault="0024496D" w:rsidP="0024496D">
            <w:pPr>
              <w:spacing w:after="150" w:line="240" w:lineRule="auto"/>
              <w:rPr>
                <w:rFonts w:ascii="Arial" w:eastAsia="Times New Roman" w:hAnsi="Arial" w:cs="Arial"/>
                <w:color w:val="000000"/>
                <w:sz w:val="21"/>
                <w:szCs w:val="21"/>
              </w:rPr>
            </w:pPr>
          </w:p>
        </w:tc>
        <w:tc>
          <w:tcPr>
            <w:tcW w:w="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496D" w:rsidRPr="0024496D" w:rsidRDefault="0024496D" w:rsidP="0024496D">
            <w:pPr>
              <w:spacing w:after="150" w:line="240" w:lineRule="auto"/>
              <w:jc w:val="center"/>
              <w:rPr>
                <w:rFonts w:ascii="Arial" w:eastAsia="Times New Roman" w:hAnsi="Arial" w:cs="Arial"/>
                <w:color w:val="000000"/>
                <w:sz w:val="21"/>
                <w:szCs w:val="21"/>
              </w:rPr>
            </w:pPr>
            <w:r>
              <w:rPr>
                <w:rFonts w:ascii="Arial" w:eastAsia="Times New Roman" w:hAnsi="Arial" w:cs="Arial"/>
                <w:color w:val="000000"/>
                <w:sz w:val="21"/>
                <w:szCs w:val="21"/>
              </w:rPr>
              <w:t>15</w:t>
            </w:r>
          </w:p>
        </w:tc>
        <w:tc>
          <w:tcPr>
            <w:tcW w:w="58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Пение. Самовыражение ребенка в пении. Воплощение музыкальных образов при разучивании и исполнении произведений. Освоение вокально-хоровых умений и навыков для передачи музыкально-исполнительского замысла, импровизации.</w:t>
            </w:r>
          </w:p>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b/>
                <w:bCs/>
                <w:color w:val="000000"/>
                <w:sz w:val="21"/>
                <w:szCs w:val="21"/>
              </w:rPr>
              <w:t>Музыкальный материал для пения</w:t>
            </w:r>
          </w:p>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b/>
                <w:bCs/>
                <w:color w:val="000000"/>
                <w:sz w:val="21"/>
                <w:szCs w:val="21"/>
              </w:rPr>
              <w:t>Первая четверть:</w:t>
            </w:r>
          </w:p>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Урожай собирай. Муз. А. Филиппенко, сл. Т.Волгиной.</w:t>
            </w:r>
          </w:p>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Во поле береза стояла. Русская народная песня.</w:t>
            </w:r>
          </w:p>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Савка и Гришка. Белорусская народная песня.</w:t>
            </w:r>
          </w:p>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Веселые гуси. Украинская народная песня.</w:t>
            </w:r>
          </w:p>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b/>
                <w:bCs/>
                <w:color w:val="000000"/>
                <w:sz w:val="21"/>
                <w:szCs w:val="21"/>
              </w:rPr>
              <w:t>Вторая четверть:</w:t>
            </w:r>
          </w:p>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Что за дерево такое? Музыка М. Старокадомского, слова Л. Некрасовой.</w:t>
            </w:r>
          </w:p>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Елочка. Музыка А. Филиппенко, слова М. Познанской (перевод с украинского А. Ковальчука).</w:t>
            </w:r>
          </w:p>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К нам гости пришли. Муз. А. Александрова, сл. М. Ивенсен.</w:t>
            </w:r>
          </w:p>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Частушки-топотушки. Муз. Л. Маковской, сл. И. Черницкой.</w:t>
            </w:r>
          </w:p>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b/>
                <w:bCs/>
                <w:color w:val="000000"/>
                <w:sz w:val="21"/>
                <w:szCs w:val="21"/>
              </w:rPr>
              <w:t>Третья четверть:</w:t>
            </w:r>
          </w:p>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Ракеты. Муз. Ю. Чичкова, сл.Я. Серпина.</w:t>
            </w:r>
          </w:p>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Песня друзей. Из мультфильма «Бременские музыканты». Муз. Г. Гладкова, сл. Ю. Энтина.</w:t>
            </w:r>
          </w:p>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Все мы делим пополам. Муз. В. Шаинского, сл. М. Пляцковского.</w:t>
            </w:r>
          </w:p>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b/>
                <w:bCs/>
                <w:color w:val="000000"/>
                <w:sz w:val="21"/>
                <w:szCs w:val="21"/>
              </w:rPr>
              <w:t>Четвертая четверть:</w:t>
            </w:r>
          </w:p>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По малину в сад пойдем. Музыка А. Филиппенко, слова Т. Волгиной.</w:t>
            </w:r>
          </w:p>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Трудимся с охотой. Музыка Е. Тиличеевой, слова Ю. Ер</w:t>
            </w:r>
            <w:r w:rsidRPr="0024496D">
              <w:rPr>
                <w:rFonts w:ascii="Arial" w:eastAsia="Times New Roman" w:hAnsi="Arial" w:cs="Arial"/>
                <w:color w:val="000000"/>
                <w:sz w:val="21"/>
                <w:szCs w:val="21"/>
              </w:rPr>
              <w:softHyphen/>
              <w:t>молаева и В. Коркина.</w:t>
            </w:r>
          </w:p>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Песенка про кузнечика. Из мульт-ма «Приключения Незнайки». Муз. В. Шаинского, сл. Н. Носова.</w:t>
            </w:r>
          </w:p>
        </w:tc>
      </w:tr>
      <w:tr w:rsidR="0024496D" w:rsidRPr="0024496D" w:rsidTr="0024496D">
        <w:trPr>
          <w:trHeight w:val="1410"/>
        </w:trPr>
        <w:tc>
          <w:tcPr>
            <w:tcW w:w="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3</w:t>
            </w:r>
          </w:p>
        </w:tc>
        <w:tc>
          <w:tcPr>
            <w:tcW w:w="14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b/>
                <w:bCs/>
                <w:color w:val="000000"/>
                <w:sz w:val="21"/>
                <w:szCs w:val="21"/>
              </w:rPr>
              <w:t>Элементы нотной грамоты.</w:t>
            </w:r>
          </w:p>
          <w:p w:rsidR="0024496D" w:rsidRPr="0024496D" w:rsidRDefault="0024496D" w:rsidP="0024496D">
            <w:pPr>
              <w:spacing w:after="150" w:line="240" w:lineRule="auto"/>
              <w:rPr>
                <w:rFonts w:ascii="Arial" w:eastAsia="Times New Roman" w:hAnsi="Arial" w:cs="Arial"/>
                <w:color w:val="000000"/>
                <w:sz w:val="21"/>
                <w:szCs w:val="21"/>
              </w:rPr>
            </w:pPr>
          </w:p>
        </w:tc>
        <w:tc>
          <w:tcPr>
            <w:tcW w:w="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496D" w:rsidRPr="0024496D" w:rsidRDefault="0024496D" w:rsidP="0024496D">
            <w:pPr>
              <w:spacing w:after="150" w:line="240" w:lineRule="auto"/>
              <w:rPr>
                <w:rFonts w:ascii="Arial" w:eastAsia="Times New Roman" w:hAnsi="Arial" w:cs="Arial"/>
                <w:color w:val="000000"/>
                <w:sz w:val="21"/>
                <w:szCs w:val="21"/>
              </w:rPr>
            </w:pPr>
            <w:r>
              <w:rPr>
                <w:rFonts w:ascii="Arial" w:eastAsia="Times New Roman" w:hAnsi="Arial" w:cs="Arial"/>
                <w:color w:val="000000"/>
                <w:sz w:val="21"/>
                <w:szCs w:val="21"/>
              </w:rPr>
              <w:t>2</w:t>
            </w:r>
          </w:p>
        </w:tc>
        <w:tc>
          <w:tcPr>
            <w:tcW w:w="58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 xml:space="preserve">Инструментальное музицирование. </w:t>
            </w:r>
            <w:proofErr w:type="gramStart"/>
            <w:r w:rsidRPr="0024496D">
              <w:rPr>
                <w:rFonts w:ascii="Arial" w:eastAsia="Times New Roman" w:hAnsi="Arial" w:cs="Arial"/>
                <w:color w:val="000000"/>
                <w:sz w:val="21"/>
                <w:szCs w:val="21"/>
              </w:rPr>
              <w:t>Коллективное</w:t>
            </w:r>
            <w:proofErr w:type="gramEnd"/>
            <w:r w:rsidRPr="0024496D">
              <w:rPr>
                <w:rFonts w:ascii="Arial" w:eastAsia="Times New Roman" w:hAnsi="Arial" w:cs="Arial"/>
                <w:color w:val="000000"/>
                <w:sz w:val="21"/>
                <w:szCs w:val="21"/>
              </w:rPr>
              <w:t xml:space="preserve"> музицирование на элементарных и электронных музыкальных инструментах. Участие в исполнении музыкальных произведений. Опыт индивидуальной творческой деятельности (сочинение, импровизация).</w:t>
            </w:r>
          </w:p>
        </w:tc>
      </w:tr>
      <w:tr w:rsidR="0024496D" w:rsidRPr="0024496D" w:rsidTr="0024496D">
        <w:trPr>
          <w:trHeight w:val="3810"/>
        </w:trPr>
        <w:tc>
          <w:tcPr>
            <w:tcW w:w="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4</w:t>
            </w:r>
          </w:p>
        </w:tc>
        <w:tc>
          <w:tcPr>
            <w:tcW w:w="14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b/>
                <w:bCs/>
                <w:color w:val="000000"/>
                <w:sz w:val="21"/>
                <w:szCs w:val="21"/>
              </w:rPr>
              <w:t>Музыкально – ритмические игры:</w:t>
            </w:r>
          </w:p>
          <w:p w:rsidR="0024496D" w:rsidRPr="0024496D" w:rsidRDefault="0024496D" w:rsidP="0024496D">
            <w:pPr>
              <w:spacing w:after="150" w:line="240" w:lineRule="auto"/>
              <w:rPr>
                <w:rFonts w:ascii="Arial" w:eastAsia="Times New Roman" w:hAnsi="Arial" w:cs="Arial"/>
                <w:color w:val="000000"/>
                <w:sz w:val="21"/>
                <w:szCs w:val="21"/>
              </w:rPr>
            </w:pPr>
          </w:p>
        </w:tc>
        <w:tc>
          <w:tcPr>
            <w:tcW w:w="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496D" w:rsidRPr="0024496D" w:rsidRDefault="0024496D" w:rsidP="0024496D">
            <w:pPr>
              <w:spacing w:after="150" w:line="240" w:lineRule="auto"/>
              <w:jc w:val="center"/>
              <w:rPr>
                <w:rFonts w:ascii="Arial" w:eastAsia="Times New Roman" w:hAnsi="Arial" w:cs="Arial"/>
                <w:color w:val="000000"/>
                <w:sz w:val="21"/>
                <w:szCs w:val="21"/>
              </w:rPr>
            </w:pPr>
            <w:r>
              <w:rPr>
                <w:rFonts w:ascii="Arial" w:eastAsia="Times New Roman" w:hAnsi="Arial" w:cs="Arial"/>
                <w:color w:val="000000"/>
                <w:sz w:val="21"/>
                <w:szCs w:val="21"/>
              </w:rPr>
              <w:t>3</w:t>
            </w:r>
          </w:p>
        </w:tc>
        <w:tc>
          <w:tcPr>
            <w:tcW w:w="58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Драматизация музыкальных произведений. Театрализованные формы музыкально-творческой деятельности. Музыкальные игры, инсценирование песен, танцев, игры-драматизации. Выражение образного содержания музыкальных произведений с помощью средств выразительности различных искусств. Музыкально – ритмические игры:</w:t>
            </w:r>
          </w:p>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Л. Боккерини: «Ветерок и ветер».</w:t>
            </w:r>
          </w:p>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Д. Шостакович: «Марш», А. Филиппенко: «Я на скрипочке играю»</w:t>
            </w:r>
            <w:proofErr w:type="gramStart"/>
            <w:r w:rsidRPr="0024496D">
              <w:rPr>
                <w:rFonts w:ascii="Arial" w:eastAsia="Times New Roman" w:hAnsi="Arial" w:cs="Arial"/>
                <w:color w:val="000000"/>
                <w:sz w:val="21"/>
                <w:szCs w:val="21"/>
              </w:rPr>
              <w:t>,К</w:t>
            </w:r>
            <w:proofErr w:type="gramEnd"/>
            <w:r w:rsidRPr="0024496D">
              <w:rPr>
                <w:rFonts w:ascii="Arial" w:eastAsia="Times New Roman" w:hAnsi="Arial" w:cs="Arial"/>
                <w:color w:val="000000"/>
                <w:sz w:val="21"/>
                <w:szCs w:val="21"/>
              </w:rPr>
              <w:t>. Орф: «Курицы и петух», К. Орф: «Капризка», «Мы на луг ходили» - русская народная песня.</w:t>
            </w:r>
          </w:p>
        </w:tc>
      </w:tr>
      <w:tr w:rsidR="0024496D" w:rsidRPr="0024496D" w:rsidTr="0024496D">
        <w:trPr>
          <w:trHeight w:val="240"/>
        </w:trPr>
        <w:tc>
          <w:tcPr>
            <w:tcW w:w="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496D" w:rsidRPr="0024496D" w:rsidRDefault="0024496D" w:rsidP="0024496D">
            <w:pPr>
              <w:spacing w:after="150" w:line="240" w:lineRule="auto"/>
              <w:rPr>
                <w:rFonts w:ascii="Arial" w:eastAsia="Times New Roman" w:hAnsi="Arial" w:cs="Arial"/>
                <w:color w:val="000000"/>
                <w:sz w:val="21"/>
                <w:szCs w:val="21"/>
              </w:rPr>
            </w:pPr>
            <w:r w:rsidRPr="0024496D">
              <w:rPr>
                <w:rFonts w:ascii="Arial" w:eastAsia="Times New Roman" w:hAnsi="Arial" w:cs="Arial"/>
                <w:color w:val="000000"/>
                <w:sz w:val="21"/>
                <w:szCs w:val="21"/>
              </w:rPr>
              <w:t>Итого часов:</w:t>
            </w:r>
          </w:p>
        </w:tc>
        <w:tc>
          <w:tcPr>
            <w:tcW w:w="142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496D" w:rsidRPr="0024496D" w:rsidRDefault="0024496D" w:rsidP="0024496D">
            <w:pPr>
              <w:spacing w:after="150" w:line="240" w:lineRule="auto"/>
              <w:rPr>
                <w:rFonts w:ascii="Arial" w:eastAsia="Times New Roman" w:hAnsi="Arial" w:cs="Arial"/>
                <w:color w:val="000000"/>
                <w:sz w:val="21"/>
                <w:szCs w:val="21"/>
              </w:rPr>
            </w:pPr>
          </w:p>
        </w:tc>
        <w:tc>
          <w:tcPr>
            <w:tcW w:w="63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24496D" w:rsidRPr="0024496D" w:rsidRDefault="0024496D" w:rsidP="0024496D">
            <w:pPr>
              <w:spacing w:after="150" w:line="240" w:lineRule="auto"/>
              <w:jc w:val="center"/>
              <w:rPr>
                <w:rFonts w:ascii="Arial" w:eastAsia="Times New Roman" w:hAnsi="Arial" w:cs="Arial"/>
                <w:color w:val="000000"/>
                <w:sz w:val="21"/>
                <w:szCs w:val="21"/>
              </w:rPr>
            </w:pPr>
            <w:r>
              <w:rPr>
                <w:rFonts w:ascii="Arial" w:eastAsia="Times New Roman" w:hAnsi="Arial" w:cs="Arial"/>
                <w:b/>
                <w:bCs/>
                <w:color w:val="000000"/>
                <w:sz w:val="21"/>
                <w:szCs w:val="21"/>
              </w:rPr>
              <w:t>33</w:t>
            </w:r>
          </w:p>
        </w:tc>
        <w:tc>
          <w:tcPr>
            <w:tcW w:w="588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4496D" w:rsidRPr="0024496D" w:rsidRDefault="0024496D" w:rsidP="0024496D">
            <w:pPr>
              <w:spacing w:after="150" w:line="240" w:lineRule="auto"/>
              <w:rPr>
                <w:rFonts w:ascii="Arial" w:eastAsia="Times New Roman" w:hAnsi="Arial" w:cs="Arial"/>
                <w:color w:val="000000"/>
                <w:sz w:val="21"/>
                <w:szCs w:val="21"/>
              </w:rPr>
            </w:pPr>
          </w:p>
        </w:tc>
      </w:tr>
    </w:tbl>
    <w:p w:rsidR="0024496D" w:rsidRPr="0024496D" w:rsidRDefault="0024496D" w:rsidP="0024496D">
      <w:pPr>
        <w:shd w:val="clear" w:color="auto" w:fill="FFFFFF"/>
        <w:spacing w:after="150" w:line="240" w:lineRule="auto"/>
        <w:jc w:val="center"/>
        <w:rPr>
          <w:rFonts w:ascii="Arial" w:eastAsia="Times New Roman" w:hAnsi="Arial" w:cs="Arial"/>
          <w:color w:val="000000"/>
          <w:sz w:val="21"/>
          <w:szCs w:val="21"/>
        </w:rPr>
      </w:pPr>
      <w:r w:rsidRPr="0024496D">
        <w:rPr>
          <w:rFonts w:ascii="Arial" w:eastAsia="Times New Roman" w:hAnsi="Arial" w:cs="Arial"/>
          <w:color w:val="000000"/>
          <w:sz w:val="21"/>
          <w:szCs w:val="21"/>
        </w:rPr>
        <w:br/>
      </w:r>
    </w:p>
    <w:p w:rsidR="0024496D" w:rsidRPr="0024496D" w:rsidRDefault="0024496D" w:rsidP="0024496D">
      <w:pPr>
        <w:shd w:val="clear" w:color="auto" w:fill="FFFFFF"/>
        <w:spacing w:after="150" w:line="240" w:lineRule="auto"/>
        <w:jc w:val="center"/>
        <w:rPr>
          <w:rFonts w:ascii="Arial" w:eastAsia="Times New Roman" w:hAnsi="Arial" w:cs="Arial"/>
          <w:color w:val="000000"/>
          <w:sz w:val="21"/>
          <w:szCs w:val="21"/>
        </w:rPr>
      </w:pPr>
      <w:r w:rsidRPr="0024496D">
        <w:rPr>
          <w:rFonts w:ascii="Arial" w:eastAsia="Times New Roman" w:hAnsi="Arial" w:cs="Arial"/>
          <w:color w:val="000000"/>
          <w:sz w:val="21"/>
          <w:szCs w:val="21"/>
        </w:rPr>
        <w:br/>
      </w:r>
    </w:p>
    <w:p w:rsidR="0024496D" w:rsidRPr="00450EC7" w:rsidRDefault="0024496D" w:rsidP="0024496D">
      <w:pPr>
        <w:pStyle w:val="Style3"/>
        <w:widowControl/>
        <w:spacing w:line="360" w:lineRule="auto"/>
        <w:rPr>
          <w:sz w:val="32"/>
          <w:szCs w:val="40"/>
        </w:rPr>
      </w:pPr>
      <w:r w:rsidRPr="0024496D">
        <w:rPr>
          <w:rFonts w:ascii="Arial" w:hAnsi="Arial" w:cs="Arial"/>
          <w:color w:val="000000"/>
          <w:sz w:val="21"/>
          <w:szCs w:val="21"/>
        </w:rPr>
        <w:br/>
      </w:r>
      <w:r>
        <w:rPr>
          <w:sz w:val="32"/>
          <w:szCs w:val="40"/>
        </w:rPr>
        <w:t xml:space="preserve">      </w:t>
      </w:r>
      <w:r w:rsidRPr="00450EC7">
        <w:rPr>
          <w:sz w:val="32"/>
          <w:szCs w:val="40"/>
        </w:rPr>
        <w:t>Согласовано</w:t>
      </w:r>
      <w:r>
        <w:rPr>
          <w:sz w:val="32"/>
          <w:szCs w:val="40"/>
        </w:rPr>
        <w:t xml:space="preserve">                             </w:t>
      </w:r>
      <w:proofErr w:type="spellStart"/>
      <w:r w:rsidRPr="00450EC7">
        <w:rPr>
          <w:sz w:val="32"/>
          <w:szCs w:val="40"/>
        </w:rPr>
        <w:t>Согласовано</w:t>
      </w:r>
      <w:proofErr w:type="spellEnd"/>
    </w:p>
    <w:p w:rsidR="0024496D" w:rsidRPr="00450EC7" w:rsidRDefault="0024496D" w:rsidP="0024496D">
      <w:pPr>
        <w:pStyle w:val="Style3"/>
        <w:widowControl/>
        <w:spacing w:line="360" w:lineRule="auto"/>
        <w:ind w:firstLine="0"/>
        <w:rPr>
          <w:sz w:val="22"/>
          <w:szCs w:val="28"/>
        </w:rPr>
      </w:pPr>
      <w:r>
        <w:rPr>
          <w:sz w:val="22"/>
          <w:szCs w:val="28"/>
        </w:rPr>
        <w:t xml:space="preserve">       </w:t>
      </w:r>
      <w:r w:rsidRPr="00450EC7">
        <w:rPr>
          <w:sz w:val="22"/>
          <w:szCs w:val="28"/>
        </w:rPr>
        <w:t xml:space="preserve">  Протокол заседания                                    </w:t>
      </w:r>
      <w:r>
        <w:rPr>
          <w:sz w:val="22"/>
          <w:szCs w:val="28"/>
        </w:rPr>
        <w:t xml:space="preserve">   </w:t>
      </w:r>
      <w:r w:rsidRPr="00450EC7">
        <w:rPr>
          <w:sz w:val="22"/>
          <w:szCs w:val="28"/>
        </w:rPr>
        <w:t>Заместитель директора по УР</w:t>
      </w:r>
    </w:p>
    <w:p w:rsidR="0024496D" w:rsidRPr="00450EC7" w:rsidRDefault="0024496D" w:rsidP="0024496D">
      <w:pPr>
        <w:pStyle w:val="Style3"/>
        <w:widowControl/>
        <w:spacing w:line="360" w:lineRule="auto"/>
        <w:ind w:firstLine="0"/>
        <w:rPr>
          <w:sz w:val="22"/>
          <w:szCs w:val="28"/>
        </w:rPr>
      </w:pPr>
      <w:r>
        <w:rPr>
          <w:sz w:val="22"/>
          <w:szCs w:val="28"/>
        </w:rPr>
        <w:t xml:space="preserve">        </w:t>
      </w:r>
      <w:r w:rsidRPr="00450EC7">
        <w:rPr>
          <w:sz w:val="22"/>
          <w:szCs w:val="28"/>
        </w:rPr>
        <w:t xml:space="preserve"> Методического совета                 </w:t>
      </w:r>
      <w:r>
        <w:rPr>
          <w:sz w:val="22"/>
          <w:szCs w:val="28"/>
        </w:rPr>
        <w:t xml:space="preserve">             </w:t>
      </w:r>
      <w:r w:rsidRPr="00450EC7">
        <w:rPr>
          <w:sz w:val="22"/>
          <w:szCs w:val="28"/>
        </w:rPr>
        <w:t xml:space="preserve">     Поважная Е.М._______________</w:t>
      </w:r>
    </w:p>
    <w:p w:rsidR="0024496D" w:rsidRPr="00450EC7" w:rsidRDefault="0024496D" w:rsidP="0024496D">
      <w:pPr>
        <w:pStyle w:val="Style3"/>
        <w:widowControl/>
        <w:spacing w:line="360" w:lineRule="auto"/>
        <w:ind w:firstLine="0"/>
        <w:rPr>
          <w:sz w:val="22"/>
          <w:szCs w:val="28"/>
        </w:rPr>
      </w:pPr>
      <w:r>
        <w:rPr>
          <w:sz w:val="22"/>
          <w:szCs w:val="28"/>
        </w:rPr>
        <w:t xml:space="preserve">         МБОУ Будё</w:t>
      </w:r>
      <w:r w:rsidRPr="00450EC7">
        <w:rPr>
          <w:sz w:val="22"/>
          <w:szCs w:val="28"/>
        </w:rPr>
        <w:t xml:space="preserve">нновской </w:t>
      </w:r>
      <w:r>
        <w:rPr>
          <w:sz w:val="22"/>
          <w:szCs w:val="28"/>
        </w:rPr>
        <w:t xml:space="preserve">СОШ                          </w:t>
      </w:r>
      <w:r w:rsidRPr="00450EC7">
        <w:rPr>
          <w:sz w:val="22"/>
          <w:szCs w:val="28"/>
        </w:rPr>
        <w:t xml:space="preserve"> _______________2018 года</w:t>
      </w:r>
    </w:p>
    <w:p w:rsidR="0024496D" w:rsidRPr="00450EC7" w:rsidRDefault="0024496D" w:rsidP="0024496D">
      <w:pPr>
        <w:pStyle w:val="Style3"/>
        <w:widowControl/>
        <w:spacing w:line="360" w:lineRule="auto"/>
        <w:ind w:firstLine="0"/>
        <w:rPr>
          <w:sz w:val="22"/>
          <w:szCs w:val="28"/>
        </w:rPr>
      </w:pPr>
      <w:r>
        <w:rPr>
          <w:sz w:val="22"/>
          <w:szCs w:val="28"/>
        </w:rPr>
        <w:t xml:space="preserve">         </w:t>
      </w:r>
      <w:r w:rsidRPr="00450EC7">
        <w:rPr>
          <w:sz w:val="22"/>
          <w:szCs w:val="28"/>
        </w:rPr>
        <w:t>От___________2018 г. №____</w:t>
      </w:r>
    </w:p>
    <w:p w:rsidR="0024496D" w:rsidRPr="0024496D" w:rsidRDefault="0024496D" w:rsidP="0024496D">
      <w:pPr>
        <w:shd w:val="clear" w:color="auto" w:fill="FFFFFF"/>
        <w:spacing w:after="150" w:line="240" w:lineRule="auto"/>
        <w:jc w:val="center"/>
        <w:rPr>
          <w:rFonts w:ascii="Arial" w:eastAsia="Times New Roman" w:hAnsi="Arial" w:cs="Arial"/>
          <w:color w:val="000000"/>
          <w:sz w:val="21"/>
          <w:szCs w:val="21"/>
        </w:rPr>
      </w:pPr>
      <w:r>
        <w:rPr>
          <w:rFonts w:ascii="Arial" w:hAnsi="Arial" w:cs="Arial"/>
          <w:color w:val="000000"/>
        </w:rPr>
        <w:br w:type="page"/>
      </w:r>
    </w:p>
    <w:p w:rsidR="0024496D" w:rsidRPr="0024496D" w:rsidRDefault="0024496D" w:rsidP="0024496D">
      <w:pPr>
        <w:shd w:val="clear" w:color="auto" w:fill="FFFFFF"/>
        <w:spacing w:after="150" w:line="240" w:lineRule="auto"/>
        <w:jc w:val="center"/>
        <w:rPr>
          <w:rFonts w:ascii="Arial" w:eastAsia="Times New Roman" w:hAnsi="Arial" w:cs="Arial"/>
          <w:color w:val="000000"/>
          <w:sz w:val="21"/>
          <w:szCs w:val="21"/>
        </w:rPr>
      </w:pPr>
      <w:r w:rsidRPr="0024496D">
        <w:rPr>
          <w:rFonts w:ascii="Arial" w:eastAsia="Times New Roman" w:hAnsi="Arial" w:cs="Arial"/>
          <w:color w:val="000000"/>
          <w:sz w:val="21"/>
          <w:szCs w:val="21"/>
        </w:rPr>
        <w:br/>
      </w:r>
    </w:p>
    <w:p w:rsidR="0024496D" w:rsidRPr="0024496D" w:rsidRDefault="0024496D" w:rsidP="0024496D">
      <w:pPr>
        <w:shd w:val="clear" w:color="auto" w:fill="FFFFFF"/>
        <w:spacing w:after="150" w:line="240" w:lineRule="auto"/>
        <w:jc w:val="center"/>
        <w:rPr>
          <w:rFonts w:ascii="Arial" w:eastAsia="Times New Roman" w:hAnsi="Arial" w:cs="Arial"/>
          <w:color w:val="000000"/>
          <w:sz w:val="21"/>
          <w:szCs w:val="21"/>
        </w:rPr>
      </w:pPr>
      <w:r w:rsidRPr="0024496D">
        <w:rPr>
          <w:rFonts w:ascii="Arial" w:eastAsia="Times New Roman" w:hAnsi="Arial" w:cs="Arial"/>
          <w:color w:val="000000"/>
          <w:sz w:val="21"/>
          <w:szCs w:val="21"/>
        </w:rPr>
        <w:br/>
      </w:r>
    </w:p>
    <w:p w:rsidR="000D3D4C" w:rsidRDefault="000D3D4C"/>
    <w:sectPr w:rsidR="000D3D4C" w:rsidSect="0024496D">
      <w:pgSz w:w="11906" w:h="16838"/>
      <w:pgMar w:top="567"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93183"/>
    <w:multiLevelType w:val="multilevel"/>
    <w:tmpl w:val="68C4C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B91DEB"/>
    <w:multiLevelType w:val="multilevel"/>
    <w:tmpl w:val="F28A4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D6B4DA4"/>
    <w:multiLevelType w:val="multilevel"/>
    <w:tmpl w:val="9F8EB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8D43D7F"/>
    <w:multiLevelType w:val="multilevel"/>
    <w:tmpl w:val="FA30B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D310AC2"/>
    <w:multiLevelType w:val="multilevel"/>
    <w:tmpl w:val="C9623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01D3324"/>
    <w:multiLevelType w:val="multilevel"/>
    <w:tmpl w:val="2F285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5CA7B28"/>
    <w:multiLevelType w:val="multilevel"/>
    <w:tmpl w:val="EA7E9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BBE1423"/>
    <w:multiLevelType w:val="multilevel"/>
    <w:tmpl w:val="89808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0A37011"/>
    <w:multiLevelType w:val="multilevel"/>
    <w:tmpl w:val="04A21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2D64E39"/>
    <w:multiLevelType w:val="multilevel"/>
    <w:tmpl w:val="6B6CA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9"/>
  </w:num>
  <w:num w:numId="4">
    <w:abstractNumId w:val="7"/>
  </w:num>
  <w:num w:numId="5">
    <w:abstractNumId w:val="3"/>
  </w:num>
  <w:num w:numId="6">
    <w:abstractNumId w:val="8"/>
  </w:num>
  <w:num w:numId="7">
    <w:abstractNumId w:val="1"/>
  </w:num>
  <w:num w:numId="8">
    <w:abstractNumId w:val="5"/>
  </w:num>
  <w:num w:numId="9">
    <w:abstractNumId w:val="6"/>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useFELayout/>
  </w:compat>
  <w:rsids>
    <w:rsidRoot w:val="0024496D"/>
    <w:rsid w:val="000D3D4C"/>
    <w:rsid w:val="002449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unhideWhenUsed/>
    <w:qFormat/>
    <w:rsid w:val="0024496D"/>
    <w:pPr>
      <w:keepNext/>
      <w:keepLines/>
      <w:spacing w:before="200" w:after="0"/>
      <w:outlineLvl w:val="2"/>
    </w:pPr>
    <w:rPr>
      <w:rFonts w:ascii="Cambria" w:eastAsia="Times New Roman" w:hAnsi="Cambria" w:cs="Times New Roman"/>
      <w:b/>
      <w:bCs/>
      <w:color w:val="4F81BD"/>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4496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24496D"/>
    <w:rPr>
      <w:rFonts w:ascii="Cambria" w:eastAsia="Times New Roman" w:hAnsi="Cambria" w:cs="Times New Roman"/>
      <w:b/>
      <w:bCs/>
      <w:color w:val="4F81BD"/>
      <w:lang w:eastAsia="en-US"/>
    </w:rPr>
  </w:style>
  <w:style w:type="paragraph" w:styleId="a4">
    <w:name w:val="No Spacing"/>
    <w:uiPriority w:val="1"/>
    <w:qFormat/>
    <w:rsid w:val="0024496D"/>
    <w:pPr>
      <w:spacing w:after="0" w:line="240" w:lineRule="auto"/>
    </w:pPr>
    <w:rPr>
      <w:rFonts w:ascii="Calibri" w:eastAsia="Calibri" w:hAnsi="Calibri" w:cs="Times New Roman"/>
      <w:lang w:eastAsia="en-US"/>
    </w:rPr>
  </w:style>
  <w:style w:type="paragraph" w:customStyle="1" w:styleId="Style3">
    <w:name w:val="Style3"/>
    <w:basedOn w:val="a"/>
    <w:rsid w:val="0024496D"/>
    <w:pPr>
      <w:widowControl w:val="0"/>
      <w:autoSpaceDE w:val="0"/>
      <w:autoSpaceDN w:val="0"/>
      <w:adjustRightInd w:val="0"/>
      <w:spacing w:after="0" w:line="298" w:lineRule="exact"/>
      <w:ind w:firstLine="533"/>
      <w:jc w:val="both"/>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785227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Pages>
  <Words>2337</Words>
  <Characters>13327</Characters>
  <Application>Microsoft Office Word</Application>
  <DocSecurity>0</DocSecurity>
  <Lines>111</Lines>
  <Paragraphs>31</Paragraphs>
  <ScaleCrop>false</ScaleCrop>
  <Company/>
  <LinksUpToDate>false</LinksUpToDate>
  <CharactersWithSpaces>15633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2018-11-19T17:20:00Z</dcterms:created>
  <dcterms:modified xsi:type="dcterms:W3CDTF">2018-11-19T17:29:00Z</dcterms:modified>
</cp:coreProperties>
</file>